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A89E0" w14:textId="77777777" w:rsidR="00A511ED" w:rsidRDefault="00A511ED">
      <w:pPr>
        <w:pStyle w:val="ConsPlusNormal"/>
        <w:jc w:val="both"/>
      </w:pPr>
    </w:p>
    <w:p w14:paraId="28682B1F" w14:textId="77777777" w:rsidR="00A511ED" w:rsidRDefault="00A511ED">
      <w:pPr>
        <w:pStyle w:val="ConsPlusNormal"/>
        <w:jc w:val="both"/>
      </w:pPr>
    </w:p>
    <w:p w14:paraId="3F4B0872" w14:textId="77777777" w:rsidR="00A511ED" w:rsidRDefault="00A511ED">
      <w:pPr>
        <w:pStyle w:val="ConsPlusTitle"/>
        <w:jc w:val="center"/>
      </w:pPr>
      <w:r>
        <w:t>ПРАВИТЕЛЬСТВО РОССИЙСКОЙ ФЕДЕРАЦИИ</w:t>
      </w:r>
    </w:p>
    <w:p w14:paraId="3C8FE27E" w14:textId="77777777" w:rsidR="00A511ED" w:rsidRDefault="00A511ED">
      <w:pPr>
        <w:pStyle w:val="ConsPlusTitle"/>
        <w:jc w:val="center"/>
      </w:pPr>
    </w:p>
    <w:p w14:paraId="76F0D6E2" w14:textId="77777777" w:rsidR="00A511ED" w:rsidRDefault="00A511ED">
      <w:pPr>
        <w:pStyle w:val="ConsPlusTitle"/>
        <w:jc w:val="center"/>
      </w:pPr>
      <w:r>
        <w:t>РАСПОРЯЖЕНИЕ</w:t>
      </w:r>
    </w:p>
    <w:p w14:paraId="10709783" w14:textId="77777777" w:rsidR="00A511ED" w:rsidRDefault="00A511ED">
      <w:pPr>
        <w:pStyle w:val="ConsPlusTitle"/>
        <w:jc w:val="center"/>
      </w:pPr>
      <w:r>
        <w:t>от 25 августа 2014 г. N 1618-р</w:t>
      </w:r>
    </w:p>
    <w:p w14:paraId="4A71365C" w14:textId="77777777" w:rsidR="00A511ED" w:rsidRDefault="00A511ED">
      <w:pPr>
        <w:pStyle w:val="ConsPlusNormal"/>
        <w:jc w:val="both"/>
      </w:pPr>
    </w:p>
    <w:p w14:paraId="743F42FB" w14:textId="77777777" w:rsidR="00A511ED" w:rsidRDefault="00A511ED">
      <w:pPr>
        <w:pStyle w:val="ConsPlusNormal"/>
        <w:ind w:firstLine="540"/>
        <w:jc w:val="both"/>
      </w:pPr>
      <w:r>
        <w:t xml:space="preserve">1. Утвердить прилагаемую </w:t>
      </w:r>
      <w:hyperlink w:anchor="P22" w:history="1">
        <w:r>
          <w:rPr>
            <w:color w:val="0000FF"/>
          </w:rPr>
          <w:t>Концепцию</w:t>
        </w:r>
      </w:hyperlink>
      <w:r>
        <w:t xml:space="preserve"> государственной семейной политики в Российской Федерации на период до 2025 года.</w:t>
      </w:r>
    </w:p>
    <w:p w14:paraId="39F9960A" w14:textId="77777777" w:rsidR="00A511ED" w:rsidRDefault="00A511ED">
      <w:pPr>
        <w:pStyle w:val="ConsPlusNormal"/>
        <w:ind w:firstLine="540"/>
        <w:jc w:val="both"/>
      </w:pPr>
      <w:r>
        <w:t xml:space="preserve">2. Минтруду России совместно с заинтересованными федеральными органами исполнительной власти представить до 1 декабря 2014 г. в Правительство Российской Федерации проект </w:t>
      </w:r>
      <w:hyperlink r:id="rId4" w:history="1">
        <w:r>
          <w:rPr>
            <w:color w:val="0000FF"/>
          </w:rPr>
          <w:t>плана</w:t>
        </w:r>
      </w:hyperlink>
      <w:r>
        <w:t xml:space="preserve"> мероприятий на 2015 - 2018 годы по реализации первого этапа </w:t>
      </w:r>
      <w:hyperlink w:anchor="P22" w:history="1">
        <w:r>
          <w:rPr>
            <w:color w:val="0000FF"/>
          </w:rPr>
          <w:t>Концепции</w:t>
        </w:r>
      </w:hyperlink>
      <w:r>
        <w:t xml:space="preserve"> государственной семейной политики в Российской Федерации на период до 2025 года.</w:t>
      </w:r>
    </w:p>
    <w:p w14:paraId="36FDC50A" w14:textId="77777777" w:rsidR="00A511ED" w:rsidRDefault="00A511ED">
      <w:pPr>
        <w:pStyle w:val="ConsPlusNormal"/>
        <w:jc w:val="both"/>
      </w:pPr>
    </w:p>
    <w:p w14:paraId="407CEE71" w14:textId="77777777" w:rsidR="00A511ED" w:rsidRDefault="00A511ED">
      <w:pPr>
        <w:pStyle w:val="ConsPlusNormal"/>
        <w:jc w:val="right"/>
      </w:pPr>
      <w:r>
        <w:t>Председатель Правительства</w:t>
      </w:r>
    </w:p>
    <w:p w14:paraId="13D44EC7" w14:textId="77777777" w:rsidR="00A511ED" w:rsidRDefault="00A511ED">
      <w:pPr>
        <w:pStyle w:val="ConsPlusNormal"/>
        <w:jc w:val="right"/>
      </w:pPr>
      <w:r>
        <w:t>Российской Федерации</w:t>
      </w:r>
    </w:p>
    <w:p w14:paraId="52DEE715" w14:textId="77777777" w:rsidR="00A511ED" w:rsidRDefault="00A511ED">
      <w:pPr>
        <w:pStyle w:val="ConsPlusNormal"/>
        <w:jc w:val="right"/>
      </w:pPr>
      <w:r>
        <w:t>Д.МЕДВЕДЕВ</w:t>
      </w:r>
    </w:p>
    <w:p w14:paraId="4C53F2B6" w14:textId="77777777" w:rsidR="00A511ED" w:rsidRDefault="00A511ED">
      <w:pPr>
        <w:pStyle w:val="ConsPlusNormal"/>
        <w:jc w:val="both"/>
      </w:pPr>
    </w:p>
    <w:p w14:paraId="4B93010A" w14:textId="77777777" w:rsidR="00A511ED" w:rsidRDefault="00A511ED">
      <w:pPr>
        <w:pStyle w:val="ConsPlusNormal"/>
        <w:jc w:val="both"/>
      </w:pPr>
    </w:p>
    <w:p w14:paraId="619BBD10" w14:textId="77777777" w:rsidR="00A511ED" w:rsidRDefault="00A511ED">
      <w:pPr>
        <w:pStyle w:val="ConsPlusNormal"/>
        <w:jc w:val="both"/>
      </w:pPr>
    </w:p>
    <w:p w14:paraId="2EB10640" w14:textId="77777777" w:rsidR="00A511ED" w:rsidRDefault="00A511ED">
      <w:pPr>
        <w:pStyle w:val="ConsPlusNormal"/>
        <w:jc w:val="both"/>
      </w:pPr>
    </w:p>
    <w:p w14:paraId="58498D41" w14:textId="77777777" w:rsidR="00A511ED" w:rsidRDefault="00A511ED">
      <w:pPr>
        <w:pStyle w:val="ConsPlusNormal"/>
        <w:jc w:val="both"/>
      </w:pPr>
    </w:p>
    <w:p w14:paraId="18BCE5CF" w14:textId="77777777" w:rsidR="00A511ED" w:rsidRDefault="00A511ED">
      <w:pPr>
        <w:pStyle w:val="ConsPlusNormal"/>
        <w:jc w:val="right"/>
      </w:pPr>
      <w:r>
        <w:t>Утверждена</w:t>
      </w:r>
    </w:p>
    <w:p w14:paraId="21C8FEF5" w14:textId="77777777" w:rsidR="00A511ED" w:rsidRDefault="00A511ED">
      <w:pPr>
        <w:pStyle w:val="ConsPlusNormal"/>
        <w:jc w:val="right"/>
      </w:pPr>
      <w:r>
        <w:t>распоряжением Правительства</w:t>
      </w:r>
    </w:p>
    <w:p w14:paraId="36E9BECB" w14:textId="77777777" w:rsidR="00A511ED" w:rsidRDefault="00A511ED">
      <w:pPr>
        <w:pStyle w:val="ConsPlusNormal"/>
        <w:jc w:val="right"/>
      </w:pPr>
      <w:r>
        <w:t>Российской Федерации</w:t>
      </w:r>
    </w:p>
    <w:p w14:paraId="404937A8" w14:textId="77777777" w:rsidR="00A511ED" w:rsidRDefault="00A511ED">
      <w:pPr>
        <w:pStyle w:val="ConsPlusNormal"/>
        <w:jc w:val="right"/>
      </w:pPr>
      <w:r>
        <w:t>от 25 августа 2014 г. N 1618-р</w:t>
      </w:r>
    </w:p>
    <w:p w14:paraId="53E8ED90" w14:textId="77777777" w:rsidR="00A511ED" w:rsidRDefault="00A511ED">
      <w:pPr>
        <w:pStyle w:val="ConsPlusNormal"/>
        <w:jc w:val="both"/>
      </w:pPr>
    </w:p>
    <w:p w14:paraId="29EE9CBC" w14:textId="77777777" w:rsidR="00A511ED" w:rsidRDefault="00A511ED">
      <w:pPr>
        <w:pStyle w:val="ConsPlusTitle"/>
        <w:jc w:val="center"/>
      </w:pPr>
      <w:bookmarkStart w:id="0" w:name="P22"/>
      <w:bookmarkEnd w:id="0"/>
      <w:r>
        <w:t>КОНЦЕПЦИЯ</w:t>
      </w:r>
    </w:p>
    <w:p w14:paraId="41FF8F98" w14:textId="77777777" w:rsidR="00A511ED" w:rsidRDefault="00A511ED">
      <w:pPr>
        <w:pStyle w:val="ConsPlusTitle"/>
        <w:jc w:val="center"/>
      </w:pPr>
      <w:r>
        <w:t>ГОСУДАРСТВЕННОЙ СЕМЕЙНОЙ ПОЛИТИКИ В РОССИЙСКОЙ ФЕДЕРАЦИИ</w:t>
      </w:r>
    </w:p>
    <w:p w14:paraId="04349603" w14:textId="77777777" w:rsidR="00A511ED" w:rsidRDefault="00A511ED">
      <w:pPr>
        <w:pStyle w:val="ConsPlusTitle"/>
        <w:jc w:val="center"/>
      </w:pPr>
      <w:r>
        <w:t>НА ПЕРИОД ДО 2025 ГОДА</w:t>
      </w:r>
    </w:p>
    <w:p w14:paraId="706B91C2" w14:textId="77777777" w:rsidR="00A511ED" w:rsidRDefault="00A511ED">
      <w:pPr>
        <w:pStyle w:val="ConsPlusNormal"/>
        <w:jc w:val="both"/>
      </w:pPr>
    </w:p>
    <w:p w14:paraId="69C3A0CE" w14:textId="77777777" w:rsidR="00A511ED" w:rsidRDefault="00A511ED">
      <w:pPr>
        <w:pStyle w:val="ConsPlusNormal"/>
        <w:jc w:val="center"/>
      </w:pPr>
      <w:r>
        <w:t>I. Общие положения</w:t>
      </w:r>
    </w:p>
    <w:p w14:paraId="10FCFD3E" w14:textId="77777777" w:rsidR="00A511ED" w:rsidRDefault="00A511ED">
      <w:pPr>
        <w:pStyle w:val="ConsPlusNormal"/>
        <w:jc w:val="both"/>
      </w:pPr>
    </w:p>
    <w:p w14:paraId="548BF768" w14:textId="77777777" w:rsidR="00A511ED" w:rsidRDefault="00A511ED">
      <w:pPr>
        <w:pStyle w:val="ConsPlusNormal"/>
        <w:ind w:firstLine="540"/>
        <w:jc w:val="both"/>
      </w:pPr>
      <w:r>
        <w:t>Государственная семейная политика представляет собой целостную систему принципов, задач и приоритетных мер, направленных на поддержку, укрепление и защиту семьи как фундаментальной основы российского общества, сохранение традиционных семейных ценностей, повышение роли семьи в жизни общества, повышение авторитета родительства в семье и обществе, профилактику и преодоление семейного неблагополучия, улучшение условий и повышение качества жизни семей.</w:t>
      </w:r>
    </w:p>
    <w:p w14:paraId="189F405A" w14:textId="77777777" w:rsidR="00A511ED" w:rsidRDefault="00A511ED">
      <w:pPr>
        <w:pStyle w:val="ConsPlusNormal"/>
        <w:ind w:firstLine="540"/>
        <w:jc w:val="both"/>
      </w:pPr>
      <w:r>
        <w:t xml:space="preserve">Государственная семейная политика формируется и реализуется как </w:t>
      </w:r>
      <w:proofErr w:type="spellStart"/>
      <w:r>
        <w:t>многосубъектная</w:t>
      </w:r>
      <w:proofErr w:type="spellEnd"/>
      <w:r>
        <w:t xml:space="preserve"> деятельность с участием федеральных органов государственной власти, органов государственной власти субъектов Российской Федерации, органов местного самоуправления, работодателей, некоммерческих организаций, в том числе общественных объединений, политических партий, профессиональных союзов, религиозных организаций, средств массовой информации, а также граждан.</w:t>
      </w:r>
    </w:p>
    <w:p w14:paraId="307481EE" w14:textId="77777777" w:rsidR="00A511ED" w:rsidRDefault="00A511ED">
      <w:pPr>
        <w:pStyle w:val="ConsPlusNormal"/>
        <w:ind w:firstLine="540"/>
        <w:jc w:val="both"/>
      </w:pPr>
      <w:r>
        <w:t>Участие российских семей в реализации государственной семейной политики предполагает их активную роль в партнерстве с властью, бизнесом и общественностью.</w:t>
      </w:r>
    </w:p>
    <w:p w14:paraId="00A95B03" w14:textId="77777777" w:rsidR="00A511ED" w:rsidRDefault="00A511ED">
      <w:pPr>
        <w:pStyle w:val="ConsPlusNormal"/>
        <w:ind w:firstLine="540"/>
        <w:jc w:val="both"/>
      </w:pPr>
      <w:r>
        <w:t xml:space="preserve">Необходимость разработки и реализации Концепции государственной семейной политики в Российской Федерации на период до 2025 года (далее - Концепция) обусловлена стоящими перед обществом задачами социально-экономического и демографического развития. Концепция взаимосвязана с </w:t>
      </w:r>
      <w:hyperlink r:id="rId5" w:history="1">
        <w:r>
          <w:rPr>
            <w:color w:val="0000FF"/>
          </w:rPr>
          <w:t>Концепцией</w:t>
        </w:r>
      </w:hyperlink>
      <w:r>
        <w:t xml:space="preserve"> демографической политики Российской Федерации на период до 2025 года, утвержденной Указом Президента Российской Федерации от 9 октября 2007 г. N 1351 "Об утверждении Концепции демографической политики Российской Федерации на период до 2025 года", </w:t>
      </w:r>
      <w:hyperlink r:id="rId6" w:history="1">
        <w:r>
          <w:rPr>
            <w:color w:val="0000FF"/>
          </w:rPr>
          <w:t>Национальной стратегией</w:t>
        </w:r>
      </w:hyperlink>
      <w:r>
        <w:t xml:space="preserve"> действий в интересах детей на 2012 - 2017 годы, </w:t>
      </w:r>
      <w:r>
        <w:lastRenderedPageBreak/>
        <w:t xml:space="preserve">утвержденной Указом Президента Российской Федерации от 1 июня 2012 г. N 761 "О Национальной стратегии действий в интересах детей на 2012 - 2017 годы", </w:t>
      </w:r>
      <w:hyperlink r:id="rId7" w:history="1">
        <w:r>
          <w:rPr>
            <w:color w:val="0000FF"/>
          </w:rPr>
          <w:t>Концепцией</w:t>
        </w:r>
      </w:hyperlink>
      <w: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 N 1662-р.</w:t>
      </w:r>
    </w:p>
    <w:p w14:paraId="7C152381" w14:textId="77777777" w:rsidR="00A511ED" w:rsidRDefault="00A511ED">
      <w:pPr>
        <w:pStyle w:val="ConsPlusNormal"/>
        <w:ind w:firstLine="540"/>
        <w:jc w:val="both"/>
      </w:pPr>
      <w:r>
        <w:t xml:space="preserve">Концепция направлена на развитие </w:t>
      </w:r>
      <w:hyperlink r:id="rId8" w:history="1">
        <w:r>
          <w:rPr>
            <w:color w:val="0000FF"/>
          </w:rPr>
          <w:t>Основных направлений</w:t>
        </w:r>
      </w:hyperlink>
      <w:r>
        <w:t xml:space="preserve"> государственной семейной политики, утвержденных Указом Президента Российской Федерации от 14 мая 1996 г. N 712 "Об Основных направлениях государственной семейной политики", в новых социально-экономических и политических условиях и является основой для разработки и реализации комплексов мер по реализации государственной семейной политики в субъектах Российской Федерации.</w:t>
      </w:r>
    </w:p>
    <w:p w14:paraId="52000C84" w14:textId="77777777" w:rsidR="00A511ED" w:rsidRDefault="00A511ED">
      <w:pPr>
        <w:pStyle w:val="ConsPlusNormal"/>
        <w:jc w:val="both"/>
      </w:pPr>
    </w:p>
    <w:p w14:paraId="66ED04AF" w14:textId="77777777" w:rsidR="00A511ED" w:rsidRDefault="00A511ED">
      <w:pPr>
        <w:pStyle w:val="ConsPlusNormal"/>
        <w:jc w:val="center"/>
      </w:pPr>
      <w:r>
        <w:t>II. Современное положение российской семьи</w:t>
      </w:r>
    </w:p>
    <w:p w14:paraId="2DD99A85" w14:textId="77777777" w:rsidR="00A511ED" w:rsidRDefault="00A511ED">
      <w:pPr>
        <w:pStyle w:val="ConsPlusNormal"/>
        <w:jc w:val="both"/>
      </w:pPr>
    </w:p>
    <w:p w14:paraId="1009BE34" w14:textId="77777777" w:rsidR="00A511ED" w:rsidRDefault="00A511ED">
      <w:pPr>
        <w:pStyle w:val="ConsPlusNormal"/>
        <w:ind w:firstLine="540"/>
        <w:jc w:val="both"/>
      </w:pPr>
      <w:r>
        <w:t>Современное положение семьи в Российской Федерации обусловлено произошедшими за последние годы изменениями, затронувшими экономические, правовые, социальные и психологические аспекты жизни семьи.</w:t>
      </w:r>
    </w:p>
    <w:p w14:paraId="60D29B38" w14:textId="77777777" w:rsidR="00A511ED" w:rsidRDefault="00A511ED">
      <w:pPr>
        <w:pStyle w:val="ConsPlusNormal"/>
        <w:ind w:firstLine="540"/>
        <w:jc w:val="both"/>
      </w:pPr>
      <w:r>
        <w:t>Согласно данным Всероссийской переписи населения 2010 года в Российской Федерации 40,7 млн. семей состоит из 2 и более человек.</w:t>
      </w:r>
    </w:p>
    <w:p w14:paraId="0A999461" w14:textId="77777777" w:rsidR="00A511ED" w:rsidRDefault="00A511ED">
      <w:pPr>
        <w:pStyle w:val="ConsPlusNormal"/>
        <w:ind w:firstLine="540"/>
        <w:jc w:val="both"/>
      </w:pPr>
      <w:r>
        <w:t>Число супружеских пар, в которых оба супруга моложе 30 лет, составляет 3,1 млн. семей.</w:t>
      </w:r>
    </w:p>
    <w:p w14:paraId="40DE0955" w14:textId="77777777" w:rsidR="00A511ED" w:rsidRDefault="00A511ED">
      <w:pPr>
        <w:pStyle w:val="ConsPlusNormal"/>
        <w:ind w:firstLine="540"/>
        <w:jc w:val="both"/>
      </w:pPr>
      <w:r>
        <w:t>Семьи, имеющие в своем составе несовершеннолетних детей, составляют 43 процента общего количества семей (17,3 млн. семей), с двумя несовершеннолетними детьми - 11,4 процента, многодетные семьи - 2,5 процента. В структуре многодетных семей 77 процентов составляют семьи с тремя детьми.</w:t>
      </w:r>
    </w:p>
    <w:p w14:paraId="2118CF48" w14:textId="77777777" w:rsidR="00A511ED" w:rsidRDefault="00A511ED">
      <w:pPr>
        <w:pStyle w:val="ConsPlusNormal"/>
        <w:ind w:firstLine="540"/>
        <w:jc w:val="both"/>
      </w:pPr>
      <w:r>
        <w:t>Из всех семей с несовершеннолетними детьми 67 процентов таких семей являются полными семьями, в которых дети проживают с обоими родителями (в 2002 году - 70 процентов).</w:t>
      </w:r>
    </w:p>
    <w:p w14:paraId="4FD4C8FC" w14:textId="77777777" w:rsidR="00A511ED" w:rsidRDefault="00A511ED">
      <w:pPr>
        <w:pStyle w:val="ConsPlusNormal"/>
        <w:ind w:firstLine="540"/>
        <w:jc w:val="both"/>
      </w:pPr>
      <w:r>
        <w:t>Наблюдается постепенное снижение доли детей, рожденных вне зарегистрированного брака, в общем числе рождений - с 29 процентов в 2006 году до 23 процентов в 2013 году.</w:t>
      </w:r>
    </w:p>
    <w:p w14:paraId="312F3E7E" w14:textId="77777777" w:rsidR="00A511ED" w:rsidRDefault="00A511ED">
      <w:pPr>
        <w:pStyle w:val="ConsPlusNormal"/>
        <w:ind w:firstLine="540"/>
        <w:jc w:val="both"/>
      </w:pPr>
      <w:r>
        <w:t>За последние семь лет постепенно улучшается соотношение регистрируемых браков и разводов (в 2006 году на 1000 браков приходилось 576 разводов, в 2013 году - 545 разводов).</w:t>
      </w:r>
    </w:p>
    <w:p w14:paraId="7C7D4488" w14:textId="77777777" w:rsidR="00A511ED" w:rsidRDefault="00A511ED">
      <w:pPr>
        <w:pStyle w:val="ConsPlusNormal"/>
        <w:ind w:firstLine="540"/>
        <w:jc w:val="both"/>
      </w:pPr>
      <w:r>
        <w:t>В 2013 году по сравнению с 2006 годом более чем на 28 процентов увеличилось число родившихся и составило 1895,8 тыс. детей. Повысилась доля вторых и последующих рождений в общем количестве рождений, суммарный коэффициент рождаемости в 2013 году достиг 1,707.</w:t>
      </w:r>
    </w:p>
    <w:p w14:paraId="6CBB10A9" w14:textId="77777777" w:rsidR="00A511ED" w:rsidRDefault="00A511ED">
      <w:pPr>
        <w:pStyle w:val="ConsPlusNormal"/>
        <w:ind w:firstLine="540"/>
        <w:jc w:val="both"/>
      </w:pPr>
      <w:r>
        <w:t>Позитивным изменениям в демографическом положении страны способствовали следующие факторы:</w:t>
      </w:r>
    </w:p>
    <w:p w14:paraId="5F7B1BF4" w14:textId="77777777" w:rsidR="00A511ED" w:rsidRDefault="00A511ED">
      <w:pPr>
        <w:pStyle w:val="ConsPlusNormal"/>
        <w:ind w:firstLine="540"/>
        <w:jc w:val="both"/>
      </w:pPr>
      <w:r>
        <w:t>улучшение общей экономической ситуации в стране;</w:t>
      </w:r>
    </w:p>
    <w:p w14:paraId="10EC4386" w14:textId="77777777" w:rsidR="00A511ED" w:rsidRDefault="00A511ED">
      <w:pPr>
        <w:pStyle w:val="ConsPlusNormal"/>
        <w:ind w:firstLine="540"/>
        <w:jc w:val="both"/>
      </w:pPr>
      <w:r>
        <w:t>вхождение в последние годы в репродуктивный возраст многочисленного поколения молодых женщин, рожденных в 80-е годы XX века;</w:t>
      </w:r>
    </w:p>
    <w:p w14:paraId="52E72406" w14:textId="77777777" w:rsidR="00A511ED" w:rsidRDefault="00A511ED">
      <w:pPr>
        <w:pStyle w:val="ConsPlusNormal"/>
        <w:ind w:firstLine="540"/>
        <w:jc w:val="both"/>
      </w:pPr>
      <w:r>
        <w:t xml:space="preserve">реализация принятых в рамках </w:t>
      </w:r>
      <w:hyperlink r:id="rId9" w:history="1">
        <w:r>
          <w:rPr>
            <w:color w:val="0000FF"/>
          </w:rPr>
          <w:t>Концепции</w:t>
        </w:r>
      </w:hyperlink>
      <w:r>
        <w:t xml:space="preserve"> демографической политики Российской Федерации на период до 2025 года мер, направленных на стимулирование рождаемости, таких, как введение ежемесячного пособия по уходу за ребенком неработающим женщинам, увеличение размера пособия по беременности и родам и ежемесячного пособия по уходу за ребенком работающим женщинам, введение родового сертификата и налоговые льготы;</w:t>
      </w:r>
    </w:p>
    <w:p w14:paraId="085DEACD" w14:textId="77777777" w:rsidR="00A511ED" w:rsidRDefault="00A511ED">
      <w:pPr>
        <w:pStyle w:val="ConsPlusNormal"/>
        <w:ind w:firstLine="540"/>
        <w:jc w:val="both"/>
      </w:pPr>
      <w:r>
        <w:t>введение материнского (семейного) капитала, который оценивается экспертами как наиболее существенная мера, повлиявшая на стимулирование рождений вторых и последующих детей. Эффективность программы материнского (семейного) капитала показывает и ее высокая востребованность среди населения, более 5 млн. семей получили государственный сертификат на материнский (семейный) капитал, из них 50 процентов семей уже воспользовались такими средствами.</w:t>
      </w:r>
    </w:p>
    <w:p w14:paraId="16056E2D" w14:textId="77777777" w:rsidR="00A511ED" w:rsidRDefault="00A511ED">
      <w:pPr>
        <w:pStyle w:val="ConsPlusNormal"/>
        <w:ind w:firstLine="540"/>
        <w:jc w:val="both"/>
      </w:pPr>
      <w:r>
        <w:t>Наряду с этим значительную роль в положительных изменениях демографической ситуации сыграли реализуемые программы, направленные на сохранение здоровья граждан.</w:t>
      </w:r>
    </w:p>
    <w:p w14:paraId="6960748F" w14:textId="77777777" w:rsidR="00A511ED" w:rsidRDefault="00A511ED">
      <w:pPr>
        <w:pStyle w:val="ConsPlusNormal"/>
        <w:ind w:firstLine="540"/>
        <w:jc w:val="both"/>
      </w:pPr>
      <w:r>
        <w:t>В рамках реализации в 2008 - 2012 годах приоритетного национального проекта "Здоровье" в субъектах Российской Федерации построено и оснащено 23 перинатальных центра, на 2013 - 2016 годы запланировано строительство еще 32 перинатальных центров в 30 субъектах Российской Федерации.</w:t>
      </w:r>
    </w:p>
    <w:p w14:paraId="34648557" w14:textId="77777777" w:rsidR="00A511ED" w:rsidRDefault="00A511ED">
      <w:pPr>
        <w:pStyle w:val="ConsPlusNormal"/>
        <w:ind w:firstLine="540"/>
        <w:jc w:val="both"/>
      </w:pPr>
      <w:r>
        <w:lastRenderedPageBreak/>
        <w:t>Внедрение комплексных обследований и применение новых алгоритмов диагностики в период беременности позволили достигнуть максимального за последние годы снижения показателя материнской смертности и снизить в 3 раза за последние 30 лет уровень младенческой смертности.</w:t>
      </w:r>
    </w:p>
    <w:p w14:paraId="0F5C29F5" w14:textId="77777777" w:rsidR="00A511ED" w:rsidRDefault="00A511ED">
      <w:pPr>
        <w:pStyle w:val="ConsPlusNormal"/>
        <w:ind w:firstLine="540"/>
        <w:jc w:val="both"/>
      </w:pPr>
      <w:r>
        <w:t>Ожидаемая продолжительность жизни увеличилась до 70,8 года и достигла своего исторического максимума - у женщин 76,3 года, у мужчин превысила 65 лет. В то же время сохраняется разрыв в продолжительности жизни женщин и мужчин - 11,2 года.</w:t>
      </w:r>
    </w:p>
    <w:p w14:paraId="5DC25D31" w14:textId="77777777" w:rsidR="00A511ED" w:rsidRDefault="00A511ED">
      <w:pPr>
        <w:pStyle w:val="ConsPlusNormal"/>
        <w:ind w:firstLine="540"/>
        <w:jc w:val="both"/>
      </w:pPr>
      <w:r>
        <w:t>Отмечается ухудшение показателей репродуктивного здоровья женщин. В частности, сохраняется рост онкологических заболеваний репродуктивной системы у женщин, растут случаи женского бесплодия.</w:t>
      </w:r>
    </w:p>
    <w:p w14:paraId="047DFBB1" w14:textId="77777777" w:rsidR="00A511ED" w:rsidRDefault="00A511ED">
      <w:pPr>
        <w:pStyle w:val="ConsPlusNormal"/>
        <w:ind w:firstLine="540"/>
        <w:jc w:val="both"/>
      </w:pPr>
      <w:r>
        <w:t>Одним из факторов, негативно влияющих на репродуктивное здоровье женщин, остается прерывание беременности.</w:t>
      </w:r>
    </w:p>
    <w:p w14:paraId="702D7570" w14:textId="77777777" w:rsidR="00A511ED" w:rsidRDefault="00A511ED">
      <w:pPr>
        <w:pStyle w:val="ConsPlusNormal"/>
        <w:ind w:firstLine="540"/>
        <w:jc w:val="both"/>
      </w:pPr>
      <w:r>
        <w:t xml:space="preserve">В последнее время отмечается сохранение стойкой тенденции к снижению числа абортов, в том числе у </w:t>
      </w:r>
      <w:proofErr w:type="spellStart"/>
      <w:r>
        <w:t>первобеременных</w:t>
      </w:r>
      <w:proofErr w:type="spellEnd"/>
      <w:r>
        <w:t xml:space="preserve"> женщин. Характеристика возрастной структуры абортов показывает, что большинство из них приходится на женщин в возрасте 25 - 29 лет (28 процентов общего числа абортов). Число абортов у девочек в возрасте до 14 лет за последние 5 лет сократилось на 33,6 процента.</w:t>
      </w:r>
    </w:p>
    <w:p w14:paraId="1AFF361D" w14:textId="77777777" w:rsidR="00A511ED" w:rsidRDefault="00A511ED">
      <w:pPr>
        <w:pStyle w:val="ConsPlusNormal"/>
        <w:ind w:firstLine="540"/>
        <w:jc w:val="both"/>
      </w:pPr>
      <w:r>
        <w:t>Во многом снижению числа абортов способствовала реализация комплекса мероприятий, проводимых в субъектах Российской Федерации, по оказанию женщинам консультативной, медицинской и социально-психологической помощи в случае незапланированной беременности.</w:t>
      </w:r>
    </w:p>
    <w:p w14:paraId="4BCBA3B7" w14:textId="77777777" w:rsidR="00A511ED" w:rsidRDefault="00A511ED">
      <w:pPr>
        <w:pStyle w:val="ConsPlusNormal"/>
        <w:ind w:firstLine="540"/>
        <w:jc w:val="both"/>
      </w:pPr>
      <w:r>
        <w:t>В последние годы отмечается рост показателей, отражающих уровень благосостояния населения.</w:t>
      </w:r>
    </w:p>
    <w:p w14:paraId="5E5491A0" w14:textId="77777777" w:rsidR="00A511ED" w:rsidRDefault="00A511ED">
      <w:pPr>
        <w:pStyle w:val="ConsPlusNormal"/>
        <w:ind w:firstLine="540"/>
        <w:jc w:val="both"/>
      </w:pPr>
      <w:r>
        <w:t>Наблюдается рост реальных денежных доходов населения, за последние 10 лет они выросли в 2,2 раза. Доля населения с денежными доходами ниже величины прожиточного минимума в общей численности населения сократилась с 24,6 процента в 2002 году до 10,7 процента в 2012 году.</w:t>
      </w:r>
    </w:p>
    <w:p w14:paraId="6D638169" w14:textId="77777777" w:rsidR="00A511ED" w:rsidRDefault="00A511ED">
      <w:pPr>
        <w:pStyle w:val="ConsPlusNormal"/>
        <w:ind w:firstLine="540"/>
        <w:jc w:val="both"/>
      </w:pPr>
      <w:r>
        <w:t>Доля семей с детьми в возрасте до 16 лет в общей численности семей с доходами ниже величины прожиточного минимума все еще остается достаточно высокой (62,2 процента).</w:t>
      </w:r>
    </w:p>
    <w:p w14:paraId="1D6894A1" w14:textId="77777777" w:rsidR="00A511ED" w:rsidRDefault="00A511ED">
      <w:pPr>
        <w:pStyle w:val="ConsPlusNormal"/>
        <w:ind w:firstLine="540"/>
        <w:jc w:val="both"/>
      </w:pPr>
      <w:r>
        <w:t>По оценке экспертов, ухудшение уровня жизни семей, возникающее после рождения детей, возрастает по мере увеличения числа детей в семье и составляет 16 процентов среди полных семей с 1 ребенком, 30 процентов среди полных семей с 2 детьми и 50 процентов среди полных семей с 3 детьми и более.</w:t>
      </w:r>
    </w:p>
    <w:p w14:paraId="501AA527" w14:textId="77777777" w:rsidR="00A511ED" w:rsidRDefault="00A511ED">
      <w:pPr>
        <w:pStyle w:val="ConsPlusNormal"/>
        <w:ind w:firstLine="540"/>
        <w:jc w:val="both"/>
      </w:pPr>
      <w:r>
        <w:t xml:space="preserve">В целях оказания дополнительной финансовой помощи нуждающимся в поддержке семьям с 2013 года в соответствии с </w:t>
      </w:r>
      <w:hyperlink r:id="rId10" w:history="1">
        <w:r>
          <w:rPr>
            <w:color w:val="0000FF"/>
          </w:rPr>
          <w:t>Указом</w:t>
        </w:r>
      </w:hyperlink>
      <w:r>
        <w:t xml:space="preserve"> Президента Российской Федерации от 7 мая 2012 г. N 606 "О мерах по реализации демографической политики Российской Федерации" введена новая мера социальной поддержки семей в виде ежемесячной денежной выплаты в случае рождения третьего ребенка или последующих детей до достижения ребенком возраста 3 лет. В настоящее время такую выплату получают более 168 тыс. семей в 66 субъектах Российской Федерации.</w:t>
      </w:r>
    </w:p>
    <w:p w14:paraId="293E99A5" w14:textId="77777777" w:rsidR="00A511ED" w:rsidRDefault="00A511ED">
      <w:pPr>
        <w:pStyle w:val="ConsPlusNormal"/>
        <w:ind w:firstLine="540"/>
        <w:jc w:val="both"/>
      </w:pPr>
      <w:r>
        <w:t>Малоимущим гражданам оказывается государственная социальная помощь на основании социального контракта, размер которой в среднем составляет 34 тыс. рублей. За 2010 - 2013 годы социальный контракт заключен с 65,6 тыс. малоимущих граждан, имеющих детей.</w:t>
      </w:r>
    </w:p>
    <w:p w14:paraId="61990590" w14:textId="77777777" w:rsidR="00A511ED" w:rsidRDefault="00A511ED">
      <w:pPr>
        <w:pStyle w:val="ConsPlusNormal"/>
        <w:ind w:firstLine="540"/>
        <w:jc w:val="both"/>
      </w:pPr>
      <w:r>
        <w:t>В целях оказания содействия занятости в 2013 году 13,5 тыс. женщин (в 2012 году - 9,8 тыс. женщин), имеющих малолетних детей, направлены на профессиональное обучение и дополнительное профессиональное образование.</w:t>
      </w:r>
    </w:p>
    <w:p w14:paraId="46774F1C" w14:textId="77777777" w:rsidR="00A511ED" w:rsidRDefault="00A511ED">
      <w:pPr>
        <w:pStyle w:val="ConsPlusNormal"/>
        <w:ind w:firstLine="540"/>
        <w:jc w:val="both"/>
      </w:pPr>
      <w:r>
        <w:t>Повышение уровня жизни семей не может быть достигнуто без комплексной государственной политики, направленной на рост доходов прежде всего от трудовой деятельности.</w:t>
      </w:r>
    </w:p>
    <w:p w14:paraId="6A22D14B" w14:textId="77777777" w:rsidR="00A511ED" w:rsidRDefault="00A511ED">
      <w:pPr>
        <w:pStyle w:val="ConsPlusNormal"/>
        <w:ind w:firstLine="540"/>
        <w:jc w:val="both"/>
      </w:pPr>
      <w:r>
        <w:t>В связи с этим целесообразно для граждан с высокой семейной нагрузкой развивать формы занятости, позволяющие совмещать работу с выполнением семейных обязанностей, такие, как занятость на условиях неполного рабочего времени, работа по гибкому графику или на дому, а также оказывать поддержку развитию семейного предпринимательства и фермерства. Необходимо создать реальные условия для совмещения родительских и семейных обязанностей с профессиональной деятельностью.</w:t>
      </w:r>
    </w:p>
    <w:p w14:paraId="54C40835" w14:textId="77777777" w:rsidR="00A511ED" w:rsidRDefault="00A511ED">
      <w:pPr>
        <w:pStyle w:val="ConsPlusNormal"/>
        <w:ind w:firstLine="540"/>
        <w:jc w:val="both"/>
      </w:pPr>
      <w:r>
        <w:t xml:space="preserve">Одной из наиболее важных задач, решение которых влияет на экономическую активность </w:t>
      </w:r>
      <w:r>
        <w:lastRenderedPageBreak/>
        <w:t xml:space="preserve">семей, имеющих малолетних детей, является обеспечение доступа к услугам дошкольных образовательных организаций. В целях решения этого вопроса в рамках реализации </w:t>
      </w:r>
      <w:hyperlink r:id="rId11" w:history="1">
        <w:r>
          <w:rPr>
            <w:color w:val="0000FF"/>
          </w:rPr>
          <w:t>Указа</w:t>
        </w:r>
      </w:hyperlink>
      <w:r>
        <w:t xml:space="preserve"> Президента Российской Федерации от 7 мая 2012 г. N 599 "О мерах по реализации государственной политики в области образования и науки" в настоящее время принимаются активные меры по ликвидации очередности в дошкольные образовательные организации для детей в возрасте от 3 до 7 лет и достижению к 2016 году 100-процентной доступности дошкольного образования для детей такой возрастной категории.</w:t>
      </w:r>
    </w:p>
    <w:p w14:paraId="7F7BAA8C" w14:textId="77777777" w:rsidR="00A511ED" w:rsidRDefault="00A511ED">
      <w:pPr>
        <w:pStyle w:val="ConsPlusNormal"/>
        <w:ind w:firstLine="540"/>
        <w:jc w:val="both"/>
      </w:pPr>
      <w:r>
        <w:t>В 2013 - 2014 годах бюджетам субъектов Российской Федерации на мероприятия по модернизации региональных систем дошкольного образования, включая строительство, реконструкцию и капитальный ремонт зданий детских садов, выделены средства в объеме 100 млрд. рублей.</w:t>
      </w:r>
    </w:p>
    <w:p w14:paraId="464AC022" w14:textId="77777777" w:rsidR="00A511ED" w:rsidRDefault="00A511ED">
      <w:pPr>
        <w:pStyle w:val="ConsPlusNormal"/>
        <w:ind w:firstLine="540"/>
        <w:jc w:val="both"/>
      </w:pPr>
      <w:r>
        <w:t>Результатом принятых мер является положительная динамика числа детей, получающих дошкольное образование в различных формах. По состоянию на 1 января 2014 г. дошкольное образование получают более 6,3 млн. детей (на 1 января 2013 г. - 5,98 млн. детей). Постепенно растет и охват дошкольным образованием детей раннего возраста (в возрасте до 3 лет), на 1 января 2013 г. охват детей составлял 1,056 млн. человек, на 1 апреля 2014 г. - 1,627 млн. человек.</w:t>
      </w:r>
    </w:p>
    <w:p w14:paraId="3CB9BB2F" w14:textId="77777777" w:rsidR="00A511ED" w:rsidRDefault="00A511ED">
      <w:pPr>
        <w:pStyle w:val="ConsPlusNormal"/>
        <w:ind w:firstLine="540"/>
        <w:jc w:val="both"/>
      </w:pPr>
      <w:r>
        <w:t>Вместе с тем, по данным Росстата, число детей, находящихся в очереди на получение места в детском саду, в 2013 году составило 2,7 млн. человек (в 2012 году - 2,4 млн. человек).</w:t>
      </w:r>
    </w:p>
    <w:p w14:paraId="3C4EC3F4" w14:textId="77777777" w:rsidR="00A511ED" w:rsidRDefault="00A511ED">
      <w:pPr>
        <w:pStyle w:val="ConsPlusNormal"/>
        <w:ind w:firstLine="540"/>
        <w:jc w:val="both"/>
      </w:pPr>
      <w:r>
        <w:t>Потребность семей в местах в дошкольных образовательных организациях для детей раннего возраста оценивается экспертами как более актуальная и значимая, чем такая потребность для детей старше этого возраста. С целью обеспечения детей местами в группах раннего возраста необходимо не только развивать и поддерживать существующую сеть дошкольных организаций, но и способствовать развитию частных дошкольных образовательных организаций.</w:t>
      </w:r>
    </w:p>
    <w:p w14:paraId="34C0453A" w14:textId="77777777" w:rsidR="00A511ED" w:rsidRDefault="00A511ED">
      <w:pPr>
        <w:pStyle w:val="ConsPlusNormal"/>
        <w:ind w:firstLine="540"/>
        <w:jc w:val="both"/>
      </w:pPr>
      <w:r>
        <w:t>Одним из актуальных вопросов в жизнеобеспечении любой семьи является приобретение собственного жилья.</w:t>
      </w:r>
    </w:p>
    <w:p w14:paraId="4F2C96E3" w14:textId="77777777" w:rsidR="00A511ED" w:rsidRDefault="00A511ED">
      <w:pPr>
        <w:pStyle w:val="ConsPlusNormal"/>
        <w:ind w:firstLine="540"/>
        <w:jc w:val="both"/>
      </w:pPr>
      <w:r>
        <w:t>Только четверть граждан проживает в отдельной квартире или доме со всеми коммунальными удобствами, где на одного человека приходится не менее 18 кв. метров. Наиболее нуждающимися в государственной поддержке в вопросе обеспечения жильем являются молодые и многодетные семьи.</w:t>
      </w:r>
    </w:p>
    <w:p w14:paraId="7CA573FA" w14:textId="77777777" w:rsidR="00A511ED" w:rsidRDefault="00A511ED">
      <w:pPr>
        <w:pStyle w:val="ConsPlusNormal"/>
        <w:ind w:firstLine="540"/>
        <w:jc w:val="both"/>
      </w:pPr>
      <w:r>
        <w:t>Согласно результатам комплексного наблюдения условий жизни населения, проведенного в 2011 году, семьи с детьми в 2,5 раза чаще, чем семьи без детей, испытывают стесненность жилищных условий, семьи, имеющие 3 и более детей, - чаще почти в 4 раза.</w:t>
      </w:r>
    </w:p>
    <w:p w14:paraId="725F4523" w14:textId="77777777" w:rsidR="00A511ED" w:rsidRDefault="00A511ED">
      <w:pPr>
        <w:pStyle w:val="ConsPlusNormal"/>
        <w:ind w:firstLine="540"/>
        <w:jc w:val="both"/>
      </w:pPr>
      <w:r>
        <w:t>В современных условиях, когда не все семьи могут позволить себе приобрести жилье и многим из них необходима финансовая помощь, решением жилищного вопроса должны стать создание дополнительных механизмов стимулирования строительства жилья экономического класса и внедрение инновационных финансовых мер поддержки семей при приобретении жилья самостоятельно.</w:t>
      </w:r>
    </w:p>
    <w:p w14:paraId="4BEC51B7" w14:textId="77777777" w:rsidR="00A511ED" w:rsidRDefault="00A511ED">
      <w:pPr>
        <w:pStyle w:val="ConsPlusNormal"/>
        <w:ind w:firstLine="540"/>
        <w:jc w:val="both"/>
      </w:pPr>
      <w:r>
        <w:t xml:space="preserve">В целях обеспечения доступности жилья в рамках государственной </w:t>
      </w:r>
      <w:hyperlink r:id="rId12" w:history="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15 апреля 2014 г. N 323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предусмотрена реализация программы "Жилье для российской семьи", которая предполагает строительство жилья экономического класса. Планируется, что до конца 2017 года доступным жильем будут обеспечены 460 тыс. семей.</w:t>
      </w:r>
    </w:p>
    <w:p w14:paraId="4407B904" w14:textId="77777777" w:rsidR="00A511ED" w:rsidRDefault="00A511ED">
      <w:pPr>
        <w:pStyle w:val="ConsPlusNormal"/>
        <w:ind w:firstLine="540"/>
        <w:jc w:val="both"/>
      </w:pPr>
      <w:r>
        <w:t>Трудности, которые испытывает семья, в том числе связанные с экономическими проблемами, нередко приводят к внутрисемейным конфликтам, в результате которых могут оказаться нарушенными права и законные интересы детей.</w:t>
      </w:r>
    </w:p>
    <w:p w14:paraId="775198A1" w14:textId="77777777" w:rsidR="00A511ED" w:rsidRDefault="00A511ED">
      <w:pPr>
        <w:pStyle w:val="ConsPlusNormal"/>
        <w:ind w:firstLine="540"/>
        <w:jc w:val="both"/>
      </w:pPr>
      <w:r>
        <w:t>Важным элементом в преодолении таких ситуаций является предоставление социальных услуг и реализация мер, направленных на профилактику семейного неблагополучия.</w:t>
      </w:r>
    </w:p>
    <w:p w14:paraId="105951F3" w14:textId="77777777" w:rsidR="00A511ED" w:rsidRDefault="00A511ED">
      <w:pPr>
        <w:pStyle w:val="ConsPlusNormal"/>
        <w:ind w:firstLine="540"/>
        <w:jc w:val="both"/>
      </w:pPr>
      <w:r>
        <w:t xml:space="preserve">Благодаря своевременно оказанной помощи семьям, оказавшимся в сложной жизненной ситуации, наметилась позитивная тенденция к сокращению численности детей, родители которых лишены родительских прав (62,8 тыс. - в 2006 году, 40,1 тыс. - в 2013 году), за последние 7 лет на </w:t>
      </w:r>
      <w:r>
        <w:lastRenderedPageBreak/>
        <w:t>46 процентов сократилось число детей-сирот, выявляемых в течение года (с 127,1 тыс. в 2006 году до 68,8 тыс. в 2013 году).</w:t>
      </w:r>
    </w:p>
    <w:p w14:paraId="4DA99BB0" w14:textId="77777777" w:rsidR="00A511ED" w:rsidRDefault="00A511ED">
      <w:pPr>
        <w:pStyle w:val="ConsPlusNormal"/>
        <w:ind w:firstLine="540"/>
        <w:jc w:val="both"/>
      </w:pPr>
      <w:r>
        <w:t>В 2013 году увеличилась численность детей, переданных на воспитание в семьи граждан, по сравнению с 2012 годом (в 2013 году - 62,9 тыс. детей, в 2012 году - 61,4 тыс. детей), что рассматривается как положительная динамика на фоне ежегодного снижения этого показателя за предыдущие 5 лет на 10 - 15 процентов.</w:t>
      </w:r>
    </w:p>
    <w:p w14:paraId="7EC6828E" w14:textId="77777777" w:rsidR="00A511ED" w:rsidRDefault="00A511ED">
      <w:pPr>
        <w:pStyle w:val="ConsPlusNormal"/>
        <w:ind w:firstLine="540"/>
        <w:jc w:val="both"/>
      </w:pPr>
      <w:r>
        <w:t>За 2006 - 2013 годы количество государственных и муниципальных образовательных организаций для детей-сирот и детей, оставшихся без попечения родителей, сократилось на 32 процента (с 1770 до 1197 организаций), а также численность детей, находящихся в таких организациях, - на 47 процентов (с 123 тыс. до 65,4 тыс. детей).</w:t>
      </w:r>
    </w:p>
    <w:p w14:paraId="208B76B3" w14:textId="77777777" w:rsidR="00A511ED" w:rsidRDefault="00A511ED">
      <w:pPr>
        <w:pStyle w:val="ConsPlusNormal"/>
        <w:ind w:firstLine="540"/>
        <w:jc w:val="both"/>
      </w:pPr>
      <w:r>
        <w:t>В конце 2013 года на учете в федеральном банке данных о детях, оставшихся без попечения родителей, находилось 106,6 тыс. анкет детей (в 2012 году - 119,07 тыс. анкет детей).</w:t>
      </w:r>
    </w:p>
    <w:p w14:paraId="21558746" w14:textId="77777777" w:rsidR="00A511ED" w:rsidRDefault="00A511ED">
      <w:pPr>
        <w:pStyle w:val="ConsPlusNormal"/>
        <w:ind w:firstLine="540"/>
        <w:jc w:val="both"/>
      </w:pPr>
      <w:r>
        <w:t>Во многом на эти положительные результаты повлияла система материальной поддержки семей, принимающих детей на воспитание.</w:t>
      </w:r>
    </w:p>
    <w:p w14:paraId="69333E87" w14:textId="77777777" w:rsidR="00A511ED" w:rsidRDefault="00A511ED">
      <w:pPr>
        <w:pStyle w:val="ConsPlusNormal"/>
        <w:ind w:firstLine="540"/>
        <w:jc w:val="both"/>
      </w:pPr>
      <w:r>
        <w:t>Однако эффективность экономических мер невозможна без создания в обществе атмосферы приоритета семейно-нравственных ценностей, поддержки и всестороннего укрепления престижа семейного образа жизни.</w:t>
      </w:r>
    </w:p>
    <w:p w14:paraId="6DF2A06D" w14:textId="77777777" w:rsidR="00A511ED" w:rsidRDefault="00A511ED">
      <w:pPr>
        <w:pStyle w:val="ConsPlusNormal"/>
        <w:ind w:firstLine="540"/>
        <w:jc w:val="both"/>
      </w:pPr>
      <w:r>
        <w:t>По данным опроса Всероссийского центра изучения общественного мнения в 2010 году, 97 процентов россиян в качестве главной ценности выделяют семью, 59 процентов граждан выступают за сохранение многопоколенной семьи.</w:t>
      </w:r>
    </w:p>
    <w:p w14:paraId="10015835" w14:textId="77777777" w:rsidR="00A511ED" w:rsidRDefault="00A511ED">
      <w:pPr>
        <w:pStyle w:val="ConsPlusNormal"/>
        <w:ind w:firstLine="540"/>
        <w:jc w:val="both"/>
      </w:pPr>
      <w:r>
        <w:t>Большая многопоколенная семья в традиционной российской семейной культуре всегда была основным типом семьи, в которой были налажены тесные взаимосвязи между несколькими поколениями родственников.</w:t>
      </w:r>
    </w:p>
    <w:p w14:paraId="1EA19E3B" w14:textId="77777777" w:rsidR="00A511ED" w:rsidRDefault="00A511ED">
      <w:pPr>
        <w:pStyle w:val="ConsPlusNormal"/>
        <w:ind w:firstLine="540"/>
        <w:jc w:val="both"/>
      </w:pPr>
      <w:r>
        <w:t>Воспитательная стратегия в такой семье традиционно была направлена на формирование у младшего поколения духовно-нравственных, этических ценностей и основана на уважении к родителям, а также людям старшего поколения.</w:t>
      </w:r>
    </w:p>
    <w:p w14:paraId="39400105" w14:textId="77777777" w:rsidR="00A511ED" w:rsidRDefault="00A511ED">
      <w:pPr>
        <w:pStyle w:val="ConsPlusNormal"/>
        <w:ind w:firstLine="540"/>
        <w:jc w:val="both"/>
      </w:pPr>
      <w:r>
        <w:t>Неудовлетворенность браком, семейные конфликты и наличие факторов, обусловливающих социальные риски, могут привести к утрате семейных связей.</w:t>
      </w:r>
    </w:p>
    <w:p w14:paraId="6773F082" w14:textId="77777777" w:rsidR="00A511ED" w:rsidRDefault="00A511ED">
      <w:pPr>
        <w:pStyle w:val="ConsPlusNormal"/>
        <w:ind w:firstLine="540"/>
        <w:jc w:val="both"/>
      </w:pPr>
      <w:r>
        <w:t>По-прежнему имеют место случаи семейно-бытового насилия, а также совершения правонарушений в отношении детей в семье. Согласно последним данным Росстата, преступления в семье совершены в отношении 21,4 тыс. женщин. За неисполнение обязанностей по воспитанию несовершеннолетних ежегодно возбуждается более 2,5 тыс. дел.</w:t>
      </w:r>
    </w:p>
    <w:p w14:paraId="65DEA74E" w14:textId="77777777" w:rsidR="00A511ED" w:rsidRDefault="00A511ED">
      <w:pPr>
        <w:pStyle w:val="ConsPlusNormal"/>
        <w:ind w:firstLine="540"/>
        <w:jc w:val="both"/>
      </w:pPr>
      <w:r>
        <w:t>В ряде случаев после распада брака отдельные родители, чаще отцы, не исполняют свои обязанности по материальному обеспечению детей и их воспитанию. В настоящее время 2,2 млн. детей, из них 400 тыс. детей из малообеспеченных семей, не получают алименты. На конец 2013 года в службе судебных приставов находилось более 1 млн. исполнительных документов о взыскании алиментных платежей. В отношении лиц, злостно уклоняющихся от уплаты алиментов, возбуждено более 66 тыс. уголовных дел.</w:t>
      </w:r>
    </w:p>
    <w:p w14:paraId="29C553BF" w14:textId="77777777" w:rsidR="00A511ED" w:rsidRDefault="00A511ED">
      <w:pPr>
        <w:pStyle w:val="ConsPlusNormal"/>
        <w:ind w:firstLine="540"/>
        <w:jc w:val="both"/>
      </w:pPr>
      <w:r>
        <w:t>Анализ положения семей на современном этапе позволяет сделать вывод о том, что семья в процессе жизнедеятельности может сталкиваться, с одной стороны, с проблемами, связанными с развитием систем здравоохранения, занятости, образования, культуры, положением на рынке жилья и функционированием государственных структур, с другой стороны, с проблемами специфического характера, свойственными конкретной семье.</w:t>
      </w:r>
    </w:p>
    <w:p w14:paraId="122A9C42" w14:textId="77777777" w:rsidR="00A511ED" w:rsidRDefault="00A511ED">
      <w:pPr>
        <w:pStyle w:val="ConsPlusNormal"/>
        <w:ind w:firstLine="540"/>
        <w:jc w:val="both"/>
      </w:pPr>
      <w:r>
        <w:t>Решение проблем, возникающих в процессе жизнедеятельности российских семей, остается в центре внимания государства и побуждает к поиску новых способов их решения.</w:t>
      </w:r>
    </w:p>
    <w:p w14:paraId="07B9499A" w14:textId="77777777" w:rsidR="00A511ED" w:rsidRDefault="00A511ED">
      <w:pPr>
        <w:pStyle w:val="ConsPlusNormal"/>
        <w:ind w:firstLine="540"/>
        <w:jc w:val="both"/>
      </w:pPr>
      <w:r>
        <w:t>Главными приоритетами успешного развития страны должны стать укрепление семьи как основы государства, а также формирование условий, при которых семья могла бы чувствовать уверенность в будущем, ощущала бы себя защищенной от рисков, связанных с появлением ребенка или нескольких детей в семье.</w:t>
      </w:r>
    </w:p>
    <w:p w14:paraId="6A494035" w14:textId="77777777" w:rsidR="00A511ED" w:rsidRDefault="00A511ED">
      <w:pPr>
        <w:pStyle w:val="ConsPlusNormal"/>
        <w:ind w:firstLine="540"/>
        <w:jc w:val="both"/>
      </w:pPr>
      <w:r>
        <w:t>При разработке основных направлений государственной семейной политики учтено, что реализовать какие-либо цели семейной политики без их координации с другими направлениями невозможно, все функции реализуются семьей под воздействием демографической, экономической и социальной политики.</w:t>
      </w:r>
    </w:p>
    <w:p w14:paraId="173111FD" w14:textId="77777777" w:rsidR="00A511ED" w:rsidRDefault="00A511ED">
      <w:pPr>
        <w:pStyle w:val="ConsPlusNormal"/>
        <w:jc w:val="both"/>
      </w:pPr>
    </w:p>
    <w:p w14:paraId="508BDD7E" w14:textId="77777777" w:rsidR="00A511ED" w:rsidRDefault="00A511ED">
      <w:pPr>
        <w:pStyle w:val="ConsPlusNormal"/>
        <w:jc w:val="center"/>
      </w:pPr>
      <w:r>
        <w:lastRenderedPageBreak/>
        <w:t>III. Цели, принципы, задачи и приоритетные направления</w:t>
      </w:r>
    </w:p>
    <w:p w14:paraId="20BD08A9" w14:textId="77777777" w:rsidR="00A511ED" w:rsidRDefault="00A511ED">
      <w:pPr>
        <w:pStyle w:val="ConsPlusNormal"/>
        <w:jc w:val="center"/>
      </w:pPr>
      <w:r>
        <w:t>государственной семейной политики</w:t>
      </w:r>
    </w:p>
    <w:p w14:paraId="0F0205BA" w14:textId="77777777" w:rsidR="00A511ED" w:rsidRDefault="00A511ED">
      <w:pPr>
        <w:pStyle w:val="ConsPlusNormal"/>
        <w:jc w:val="both"/>
      </w:pPr>
    </w:p>
    <w:p w14:paraId="5BA26B3D" w14:textId="77777777" w:rsidR="00A511ED" w:rsidRDefault="00A511ED">
      <w:pPr>
        <w:pStyle w:val="ConsPlusNormal"/>
        <w:ind w:firstLine="540"/>
        <w:jc w:val="both"/>
      </w:pPr>
      <w:r>
        <w:t>Цели, принципы, задачи и приоритетные направления государственной семейной политики соответствуют современным вызовам в этой сфере.</w:t>
      </w:r>
    </w:p>
    <w:p w14:paraId="00F8E59F" w14:textId="77777777" w:rsidR="00A511ED" w:rsidRDefault="00A511ED">
      <w:pPr>
        <w:pStyle w:val="ConsPlusNormal"/>
        <w:ind w:firstLine="540"/>
        <w:jc w:val="both"/>
      </w:pPr>
      <w:r>
        <w:t>Приоритетами государственной семейной политики на современном этапе являются утверждение традиционных семейных ценностей и семейного образа жизни, возрождение и сохранение духовно-нравственных традиций в семейных отношениях и семейном воспитании, создание условий для обеспечения семейного благополучия, ответственного родительства, повышения авторитета родителей в семье и обществе и поддержания социальной устойчивости каждой семьи.</w:t>
      </w:r>
    </w:p>
    <w:p w14:paraId="678DABCC" w14:textId="77777777" w:rsidR="00A511ED" w:rsidRDefault="00A511ED">
      <w:pPr>
        <w:pStyle w:val="ConsPlusNormal"/>
        <w:ind w:firstLine="540"/>
        <w:jc w:val="both"/>
      </w:pPr>
      <w:r>
        <w:t>В проведении государственной семейной политики роль семьи предусматривает ее активное участие в своем жизнеобеспечении, обучении и воспитании детей, охране здоровья ее членов, обеспечении заботы о пожилых и нетрудоспособных членах семьи и создании условий для их долголетия.</w:t>
      </w:r>
    </w:p>
    <w:p w14:paraId="4104A34D" w14:textId="77777777" w:rsidR="00A511ED" w:rsidRDefault="00A511ED">
      <w:pPr>
        <w:pStyle w:val="ConsPlusNormal"/>
        <w:ind w:firstLine="540"/>
        <w:jc w:val="both"/>
      </w:pPr>
      <w:r>
        <w:t>Целями государственной семейной политики являются поддержка, укрепление и защита семьи и ценностей семейной жизни, создание необходимых условий для выполнения семьей ее функций, повышение качества жизни семей и обеспечение прав членов семьи в процессе ее общественного развития.</w:t>
      </w:r>
    </w:p>
    <w:p w14:paraId="69F99F61" w14:textId="77777777" w:rsidR="00A511ED" w:rsidRDefault="00A511ED">
      <w:pPr>
        <w:pStyle w:val="ConsPlusNormal"/>
        <w:ind w:firstLine="540"/>
        <w:jc w:val="both"/>
      </w:pPr>
      <w:r>
        <w:t>Меры, предусмотренные Концепцией, определены во взаимосвязи с общественно значимыми функциями семьи - рождением, воспитанием, содержанием и социализацией детей, участием в экономической деятельности государства, сохранением физического, психологического и эмоционального здоровья ее членов, а также духовным развитием членов семьи и всего общества, сохранением и укреплением традиционных семейных ценностей. Эти меры распространяются на все семьи независимо от их состава, социально-экономического положения и социального статуса.</w:t>
      </w:r>
    </w:p>
    <w:p w14:paraId="28644759" w14:textId="77777777" w:rsidR="00A511ED" w:rsidRDefault="00A511ED">
      <w:pPr>
        <w:pStyle w:val="ConsPlusNormal"/>
        <w:ind w:firstLine="540"/>
        <w:jc w:val="both"/>
      </w:pPr>
      <w:r>
        <w:t>К традиционным семейным ценностям, провозглашаемым Концепцией, относятся ценности брака, понимаемого как союз мужчины и женщины, основанный на государственной регистрации в органах записи актов гражданского состояния, заключаемый в целях создания семьи, рождения и (или) совместного воспитания детей, основанный на заботе и уважении друг к другу, к детям и родителям, характеризующийся добровольностью, устойчивостью и совместным бытом, связанный с взаимным стремлением супругов и всех членов семьи к его сохранению.</w:t>
      </w:r>
    </w:p>
    <w:p w14:paraId="2A11E585" w14:textId="77777777" w:rsidR="00A511ED" w:rsidRDefault="00A511ED">
      <w:pPr>
        <w:pStyle w:val="ConsPlusNormal"/>
        <w:ind w:firstLine="540"/>
        <w:jc w:val="both"/>
      </w:pPr>
      <w:r>
        <w:t>В основу государственной семейной политики Российской Федерации положены следующие принципы:</w:t>
      </w:r>
    </w:p>
    <w:p w14:paraId="0B9EDE09" w14:textId="77777777" w:rsidR="00A511ED" w:rsidRDefault="00A511ED">
      <w:pPr>
        <w:pStyle w:val="ConsPlusNormal"/>
        <w:ind w:firstLine="540"/>
        <w:jc w:val="both"/>
      </w:pPr>
      <w:r>
        <w:t>самостоятельность семьи в принятии решений относительно своей внутренней жизни;</w:t>
      </w:r>
    </w:p>
    <w:p w14:paraId="68B8B404" w14:textId="77777777" w:rsidR="00A511ED" w:rsidRDefault="00A511ED">
      <w:pPr>
        <w:pStyle w:val="ConsPlusNormal"/>
        <w:ind w:firstLine="540"/>
        <w:jc w:val="both"/>
      </w:pPr>
      <w:r>
        <w:t>равенство семей и всех их членов в праве на поддержку независимо от социального положения, национальности, места жительства и религиозных убеждений;</w:t>
      </w:r>
    </w:p>
    <w:p w14:paraId="10DEF8DD" w14:textId="77777777" w:rsidR="00A511ED" w:rsidRDefault="00A511ED">
      <w:pPr>
        <w:pStyle w:val="ConsPlusNormal"/>
        <w:ind w:firstLine="540"/>
        <w:jc w:val="both"/>
      </w:pPr>
      <w:r>
        <w:t>презумпция добросовестности родителей в осуществлении родительских прав и повышение авторитета родительства в семье и обществе;</w:t>
      </w:r>
    </w:p>
    <w:p w14:paraId="54FDEFFB" w14:textId="77777777" w:rsidR="00A511ED" w:rsidRDefault="00A511ED">
      <w:pPr>
        <w:pStyle w:val="ConsPlusNormal"/>
        <w:ind w:firstLine="540"/>
        <w:jc w:val="both"/>
      </w:pPr>
      <w:r>
        <w:t>ответственность каждой семьи за воспитание, образование и развитие личности ребенка (детей) и за сохранение его здоровья;</w:t>
      </w:r>
    </w:p>
    <w:p w14:paraId="2CEC44C7" w14:textId="77777777" w:rsidR="00A511ED" w:rsidRDefault="00A511ED">
      <w:pPr>
        <w:pStyle w:val="ConsPlusNormal"/>
        <w:ind w:firstLine="540"/>
        <w:jc w:val="both"/>
      </w:pPr>
      <w:r>
        <w:t>партнерство семьи и государства, а также сотрудничество с общественными объединениями, благотворительными организациями и предпринимателями;</w:t>
      </w:r>
    </w:p>
    <w:p w14:paraId="7F1762E7" w14:textId="77777777" w:rsidR="00A511ED" w:rsidRDefault="00A511ED">
      <w:pPr>
        <w:pStyle w:val="ConsPlusNormal"/>
        <w:ind w:firstLine="540"/>
        <w:jc w:val="both"/>
      </w:pPr>
      <w:r>
        <w:t>дифференцированный подход к предоставлению гарантий по поддержанию уровня жизни для нетрудоспособных членов семьи и создание экономически активным членам семьи условий для обеспечения благосостояния на трудовой основе;</w:t>
      </w:r>
    </w:p>
    <w:p w14:paraId="3F3A253D" w14:textId="77777777" w:rsidR="00A511ED" w:rsidRDefault="00A511ED">
      <w:pPr>
        <w:pStyle w:val="ConsPlusNormal"/>
        <w:ind w:firstLine="540"/>
        <w:jc w:val="both"/>
      </w:pPr>
      <w:r>
        <w:t>единство принципов и целей семейной политики на федеральном, региональном и муниципальном уровнях;</w:t>
      </w:r>
    </w:p>
    <w:p w14:paraId="34B36F9A" w14:textId="77777777" w:rsidR="00A511ED" w:rsidRDefault="00A511ED">
      <w:pPr>
        <w:pStyle w:val="ConsPlusNormal"/>
        <w:ind w:firstLine="540"/>
        <w:jc w:val="both"/>
      </w:pPr>
      <w:r>
        <w:t>обеспечение доступности адресной, своевременной и эффективной помощи для нуждающихся в ней семей, в особенности отнесенных к группам социального риска, а также равного доступа к социальным услугам для всех семей.</w:t>
      </w:r>
    </w:p>
    <w:p w14:paraId="62CD23A3" w14:textId="77777777" w:rsidR="00A511ED" w:rsidRDefault="00A511ED">
      <w:pPr>
        <w:pStyle w:val="ConsPlusNormal"/>
        <w:ind w:firstLine="540"/>
        <w:jc w:val="both"/>
      </w:pPr>
      <w:r>
        <w:t>Основными задачами государственной семейной политики являются:</w:t>
      </w:r>
    </w:p>
    <w:p w14:paraId="72DD02FF" w14:textId="77777777" w:rsidR="00A511ED" w:rsidRDefault="00A511ED">
      <w:pPr>
        <w:pStyle w:val="ConsPlusNormal"/>
        <w:ind w:firstLine="540"/>
        <w:jc w:val="both"/>
      </w:pPr>
      <w:r>
        <w:t>развитие экономической самостоятельности семьи и создание условий для самостоятельного решения ею своей социальной функции;</w:t>
      </w:r>
    </w:p>
    <w:p w14:paraId="23C8E839" w14:textId="77777777" w:rsidR="00A511ED" w:rsidRDefault="00A511ED">
      <w:pPr>
        <w:pStyle w:val="ConsPlusNormal"/>
        <w:ind w:firstLine="540"/>
        <w:jc w:val="both"/>
      </w:pPr>
      <w:r>
        <w:lastRenderedPageBreak/>
        <w:t>развитие системы государственной поддержки семей, в том числе при рождении и воспитании детей;</w:t>
      </w:r>
    </w:p>
    <w:p w14:paraId="6D81A8A6" w14:textId="77777777" w:rsidR="00A511ED" w:rsidRDefault="00A511ED">
      <w:pPr>
        <w:pStyle w:val="ConsPlusNormal"/>
        <w:ind w:firstLine="540"/>
        <w:jc w:val="both"/>
      </w:pPr>
      <w:r>
        <w:t>создание механизмов поддержки семей, нуждающихся в улучшении жилищных условий;</w:t>
      </w:r>
    </w:p>
    <w:p w14:paraId="222FCF42" w14:textId="77777777" w:rsidR="00A511ED" w:rsidRDefault="00A511ED">
      <w:pPr>
        <w:pStyle w:val="ConsPlusNormal"/>
        <w:ind w:firstLine="540"/>
        <w:jc w:val="both"/>
      </w:pPr>
      <w:r>
        <w:t xml:space="preserve">развитие </w:t>
      </w:r>
      <w:proofErr w:type="spellStart"/>
      <w:r>
        <w:t>жизнеохранительной</w:t>
      </w:r>
      <w:proofErr w:type="spellEnd"/>
      <w:r>
        <w:t xml:space="preserve"> функции семьи и создание условий для обеспечения здоровья ее членов;</w:t>
      </w:r>
    </w:p>
    <w:p w14:paraId="1F2EE0A2" w14:textId="77777777" w:rsidR="00A511ED" w:rsidRDefault="00A511ED">
      <w:pPr>
        <w:pStyle w:val="ConsPlusNormal"/>
        <w:ind w:firstLine="540"/>
        <w:jc w:val="both"/>
      </w:pPr>
      <w:r>
        <w:t>повышение ценности семейного образа жизни, сохранение духовно-нравственных традиций в семейных отношениях и семейном воспитании;</w:t>
      </w:r>
    </w:p>
    <w:p w14:paraId="646C6F88" w14:textId="77777777" w:rsidR="00A511ED" w:rsidRDefault="00A511ED">
      <w:pPr>
        <w:pStyle w:val="ConsPlusNormal"/>
        <w:ind w:firstLine="540"/>
        <w:jc w:val="both"/>
      </w:pPr>
      <w:r>
        <w:t>содействие в реализации воспитательного и культурно-образовательного потенциала семьи;</w:t>
      </w:r>
    </w:p>
    <w:p w14:paraId="2EFF9597" w14:textId="77777777" w:rsidR="00A511ED" w:rsidRDefault="00A511ED">
      <w:pPr>
        <w:pStyle w:val="ConsPlusNormal"/>
        <w:ind w:firstLine="540"/>
        <w:jc w:val="both"/>
      </w:pPr>
      <w:r>
        <w:t>обеспечение социальной защиты семей и детей, нуждающихся в особой заботе государства;</w:t>
      </w:r>
    </w:p>
    <w:p w14:paraId="1E1A8BE3" w14:textId="77777777" w:rsidR="00A511ED" w:rsidRDefault="00A511ED">
      <w:pPr>
        <w:pStyle w:val="ConsPlusNormal"/>
        <w:ind w:firstLine="540"/>
        <w:jc w:val="both"/>
      </w:pPr>
      <w:r>
        <w:t>профилактика семейного неблагополучия, детской безнадзорности и беспризорности;</w:t>
      </w:r>
    </w:p>
    <w:p w14:paraId="7B75489F" w14:textId="77777777" w:rsidR="00A511ED" w:rsidRDefault="00A511ED">
      <w:pPr>
        <w:pStyle w:val="ConsPlusNormal"/>
        <w:ind w:firstLine="540"/>
        <w:jc w:val="both"/>
      </w:pPr>
      <w:r>
        <w:t>повышение эффективности системы социальной защиты семей с несовершеннолетними детьми, вовлеченными в сферу гражданского, административного и уголовного судопроизводства.</w:t>
      </w:r>
    </w:p>
    <w:p w14:paraId="5D6FEEB3" w14:textId="77777777" w:rsidR="00A511ED" w:rsidRDefault="00A511ED">
      <w:pPr>
        <w:pStyle w:val="ConsPlusNormal"/>
        <w:ind w:firstLine="540"/>
        <w:jc w:val="both"/>
      </w:pPr>
      <w:r>
        <w:t>Решение задачи по развитию экономической самостоятельности семьи и созданию условий для самостоятельного решения ею своей социальной функции включает в себя:</w:t>
      </w:r>
    </w:p>
    <w:p w14:paraId="2A253B72" w14:textId="77777777" w:rsidR="00A511ED" w:rsidRDefault="00A511ED">
      <w:pPr>
        <w:pStyle w:val="ConsPlusNormal"/>
        <w:ind w:firstLine="540"/>
        <w:jc w:val="both"/>
      </w:pPr>
      <w:r>
        <w:t xml:space="preserve">создание условий для профессиональной </w:t>
      </w:r>
      <w:proofErr w:type="spellStart"/>
      <w:r>
        <w:t>реадаптации</w:t>
      </w:r>
      <w:proofErr w:type="spellEnd"/>
      <w:r>
        <w:t>, повышения конкурентоспособности на рынке труда, в том числе путем повышения квалификации, профессионального обучения и дополнительного профессионального образования родителей, имеющих малолетних детей, желающих продолжить трудовую деятельность;</w:t>
      </w:r>
    </w:p>
    <w:p w14:paraId="716645E6" w14:textId="77777777" w:rsidR="00A511ED" w:rsidRDefault="00A511ED">
      <w:pPr>
        <w:pStyle w:val="ConsPlusNormal"/>
        <w:ind w:firstLine="540"/>
        <w:jc w:val="both"/>
      </w:pPr>
      <w:r>
        <w:t>создание механизма предоставления молодым женщинам, имеющим детей, особых прав на их прием на обучение на подготовительных отделениях государственных образовательных организаций высшего образования;</w:t>
      </w:r>
    </w:p>
    <w:p w14:paraId="7B947F50" w14:textId="77777777" w:rsidR="00A511ED" w:rsidRDefault="00A511ED">
      <w:pPr>
        <w:pStyle w:val="ConsPlusNormal"/>
        <w:ind w:firstLine="540"/>
        <w:jc w:val="both"/>
      </w:pPr>
      <w:r>
        <w:t>создание условий для получения высшего образования с использованием электронного обучения и дистанционных образовательных технологий;</w:t>
      </w:r>
    </w:p>
    <w:p w14:paraId="0AE51C86" w14:textId="77777777" w:rsidR="00A511ED" w:rsidRDefault="00A511ED">
      <w:pPr>
        <w:pStyle w:val="ConsPlusNormal"/>
        <w:ind w:firstLine="540"/>
        <w:jc w:val="both"/>
      </w:pPr>
      <w:r>
        <w:t>оказание содействия в трудоустройстве на условиях неполной занятости и развитие дистанционных и надомных форм занятости для одиноких, многодетных родителей, родителей, воспитывающих детей-инвалидов, усыновителей детей-сирот и детей, оставшихся без попечения родителей, и граждан, взявших детей на воспитание в семью, а также для членов семьи старше трудоспособного возраста;</w:t>
      </w:r>
    </w:p>
    <w:p w14:paraId="1283E8EB" w14:textId="77777777" w:rsidR="00A511ED" w:rsidRDefault="00A511ED">
      <w:pPr>
        <w:pStyle w:val="ConsPlusNormal"/>
        <w:ind w:firstLine="540"/>
        <w:jc w:val="both"/>
      </w:pPr>
      <w:r>
        <w:t>развитие индивидуального предпринимательства родителей, а также поддержку предпринимательской деятельности многодетных родителей и родителей, воспитывающих детей-инвалидов;</w:t>
      </w:r>
    </w:p>
    <w:p w14:paraId="698B479A" w14:textId="77777777" w:rsidR="00A511ED" w:rsidRDefault="00A511ED">
      <w:pPr>
        <w:pStyle w:val="ConsPlusNormal"/>
        <w:ind w:firstLine="540"/>
        <w:jc w:val="both"/>
      </w:pPr>
      <w:r>
        <w:t>обучение членов семьи основам семейного предпринимательства и ведения бизнеса;</w:t>
      </w:r>
    </w:p>
    <w:p w14:paraId="1F46BCAF" w14:textId="77777777" w:rsidR="00A511ED" w:rsidRDefault="00A511ED">
      <w:pPr>
        <w:pStyle w:val="ConsPlusNormal"/>
        <w:ind w:firstLine="540"/>
        <w:jc w:val="both"/>
      </w:pPr>
      <w:r>
        <w:t>пропаганду положительной практики работодателей по приему на работу родителей с малолетними детьми, в том числе с детьми-инвалидами, созданию условий для совмещения профессиональных и семейных функций работниками, имеющими детей, в том числе путем выделения отдельной номинации всероссийского конкурса "Российская организация высокой социальной эффективности", в рамках которой будут оцениваться условия и безопасность труда, уровень заработной платы, комфортность труда с точки зрения совмещения трудовых и семейных обязанностей;</w:t>
      </w:r>
    </w:p>
    <w:p w14:paraId="77C141F7" w14:textId="77777777" w:rsidR="00A511ED" w:rsidRDefault="00A511ED">
      <w:pPr>
        <w:pStyle w:val="ConsPlusNormal"/>
        <w:ind w:firstLine="540"/>
        <w:jc w:val="both"/>
      </w:pPr>
      <w:r>
        <w:t>развитие и реализацию программ временного трудоустройства и занятости учащейся молодежи в свободное от учебы время;</w:t>
      </w:r>
    </w:p>
    <w:p w14:paraId="4C0C8A01" w14:textId="77777777" w:rsidR="00A511ED" w:rsidRDefault="00A511ED">
      <w:pPr>
        <w:pStyle w:val="ConsPlusNormal"/>
        <w:ind w:firstLine="540"/>
        <w:jc w:val="both"/>
      </w:pPr>
      <w:r>
        <w:t>удовлетворение потребности семей с детьми в услугах дошкольного образования;</w:t>
      </w:r>
    </w:p>
    <w:p w14:paraId="18172A26" w14:textId="77777777" w:rsidR="00A511ED" w:rsidRDefault="00A511ED">
      <w:pPr>
        <w:pStyle w:val="ConsPlusNormal"/>
        <w:ind w:firstLine="540"/>
        <w:jc w:val="both"/>
      </w:pPr>
      <w:r>
        <w:t>развитие вариативных форм временного присмотра и ухода за детьми, в том числе с использованием механизмов государственно-частного партнерства;</w:t>
      </w:r>
    </w:p>
    <w:p w14:paraId="4BB8A8DB" w14:textId="77777777" w:rsidR="00A511ED" w:rsidRDefault="00A511ED">
      <w:pPr>
        <w:pStyle w:val="ConsPlusNormal"/>
        <w:ind w:firstLine="540"/>
        <w:jc w:val="both"/>
      </w:pPr>
      <w:r>
        <w:t>поддержку работодателей, принимающих на работу лиц с высокой семейной нагрузкой и женщин, воспитывающих детей в возрасте от 1,5 до 3 лет;</w:t>
      </w:r>
    </w:p>
    <w:p w14:paraId="0632A41E" w14:textId="77777777" w:rsidR="00A511ED" w:rsidRDefault="00A511ED">
      <w:pPr>
        <w:pStyle w:val="ConsPlusNormal"/>
        <w:ind w:firstLine="540"/>
        <w:jc w:val="both"/>
      </w:pPr>
      <w:r>
        <w:t>реализацию проектов государственно-частного партнерства, направленных на создание благоприятных условий для совмещения многодетными родителями, родителями, воспитывающими детей-инвалидов, обязанностей по воспитанию детей с трудовой деятельностью;</w:t>
      </w:r>
    </w:p>
    <w:p w14:paraId="5FCEBC1B" w14:textId="77777777" w:rsidR="00A511ED" w:rsidRDefault="00A511ED">
      <w:pPr>
        <w:pStyle w:val="ConsPlusNormal"/>
        <w:ind w:firstLine="540"/>
        <w:jc w:val="both"/>
      </w:pPr>
      <w:r>
        <w:t xml:space="preserve">создание условий для формирования качественной и доступной социальной инфраструктуры дополнительного образования и досуга детей, ориентированных на создание необходимых условий для личностного развития ребенка, позитивной социализации и </w:t>
      </w:r>
      <w:r>
        <w:lastRenderedPageBreak/>
        <w:t>профессионального самоопределения, удовлетворения индивидуальных потребностей учащихся в интеллектуальном, художественно-эстетическом, нравственном развитии, а также в занятиях физической культурой и спортом, научно-техническим творчеством;</w:t>
      </w:r>
    </w:p>
    <w:p w14:paraId="19135444" w14:textId="77777777" w:rsidR="00A511ED" w:rsidRDefault="00A511ED">
      <w:pPr>
        <w:pStyle w:val="ConsPlusNormal"/>
        <w:ind w:firstLine="540"/>
        <w:jc w:val="both"/>
      </w:pPr>
      <w:r>
        <w:t>использование семьями сети многофункциональных центров предоставления государственных и муниципальных услуг при реализации своих прав и потребностей.</w:t>
      </w:r>
    </w:p>
    <w:p w14:paraId="1594833B" w14:textId="77777777" w:rsidR="00A511ED" w:rsidRDefault="00A511ED">
      <w:pPr>
        <w:pStyle w:val="ConsPlusNormal"/>
        <w:ind w:firstLine="540"/>
        <w:jc w:val="both"/>
      </w:pPr>
      <w:r>
        <w:t>Решение задачи по развитию системы государственной поддержки семей, в том числе при рождении и воспитании детей, включает в себя:</w:t>
      </w:r>
    </w:p>
    <w:p w14:paraId="7D7B2FB1" w14:textId="77777777" w:rsidR="00A511ED" w:rsidRDefault="00A511ED">
      <w:pPr>
        <w:pStyle w:val="ConsPlusNormal"/>
        <w:ind w:firstLine="540"/>
        <w:jc w:val="both"/>
      </w:pPr>
      <w:r>
        <w:t>ежегодный мониторинг доходов и уровня жизни семей, включающий в себя выявление причин бедности среди семей с детьми;</w:t>
      </w:r>
    </w:p>
    <w:p w14:paraId="79E1A184" w14:textId="77777777" w:rsidR="00A511ED" w:rsidRDefault="00A511ED">
      <w:pPr>
        <w:pStyle w:val="ConsPlusNormal"/>
        <w:ind w:firstLine="540"/>
        <w:jc w:val="both"/>
      </w:pPr>
      <w:r>
        <w:t>совершенствование гарантированных государством мер социальной поддержки семей, имеющих детей, в том числе замещающих семей;</w:t>
      </w:r>
    </w:p>
    <w:p w14:paraId="5FFE4DD8" w14:textId="77777777" w:rsidR="00A511ED" w:rsidRDefault="00A511ED">
      <w:pPr>
        <w:pStyle w:val="ConsPlusNormal"/>
        <w:ind w:firstLine="540"/>
        <w:jc w:val="both"/>
      </w:pPr>
      <w:r>
        <w:t>совершенствование механизмов использования средств материнского (семейного) капитала;</w:t>
      </w:r>
    </w:p>
    <w:p w14:paraId="39FD5247" w14:textId="77777777" w:rsidR="00A511ED" w:rsidRDefault="00A511ED">
      <w:pPr>
        <w:pStyle w:val="ConsPlusNormal"/>
        <w:ind w:firstLine="540"/>
        <w:jc w:val="both"/>
      </w:pPr>
      <w:r>
        <w:t>разработку мер по доведению доходов каждой семьи до уровня, обеспечивающего среднедушевой доход в размере прожиточного минимума в регионе, в том числе путем возможной комплексной систематизации мер социальной поддержки, предоставляемых в соответствии с законодательством Российской Федерации;</w:t>
      </w:r>
    </w:p>
    <w:p w14:paraId="464A3C78" w14:textId="77777777" w:rsidR="00A511ED" w:rsidRDefault="00A511ED">
      <w:pPr>
        <w:pStyle w:val="ConsPlusNormal"/>
        <w:ind w:firstLine="540"/>
        <w:jc w:val="both"/>
      </w:pPr>
      <w:r>
        <w:t>создание условий для организации полноценного питания нуждающихся беременных и кормящих женщин, а также малоимущих семей с детьми раннего, дошкольного и школьного возраста;</w:t>
      </w:r>
    </w:p>
    <w:p w14:paraId="28FE96CB" w14:textId="77777777" w:rsidR="00A511ED" w:rsidRDefault="00A511ED">
      <w:pPr>
        <w:pStyle w:val="ConsPlusNormal"/>
        <w:ind w:firstLine="540"/>
        <w:jc w:val="both"/>
      </w:pPr>
      <w:r>
        <w:t>создание условий для доступности продуктов питания для семей, не имеющих достаточных средств для организации здорового питания;</w:t>
      </w:r>
    </w:p>
    <w:p w14:paraId="49EBC35C" w14:textId="77777777" w:rsidR="00A511ED" w:rsidRDefault="00A511ED">
      <w:pPr>
        <w:pStyle w:val="ConsPlusNormal"/>
        <w:ind w:firstLine="540"/>
        <w:jc w:val="both"/>
      </w:pPr>
      <w:r>
        <w:t>совершенствование системы налогообложения для лиц с семейными обязанностями с учетом идеи посемейного налогообложения;</w:t>
      </w:r>
    </w:p>
    <w:p w14:paraId="74B2838D" w14:textId="77777777" w:rsidR="00A511ED" w:rsidRDefault="00A511ED">
      <w:pPr>
        <w:pStyle w:val="ConsPlusNormal"/>
        <w:ind w:firstLine="540"/>
        <w:jc w:val="both"/>
      </w:pPr>
      <w:r>
        <w:t>развитие государственной социальной помощи семьям, предоставляемой на основании социального контракта;</w:t>
      </w:r>
    </w:p>
    <w:p w14:paraId="7F6D9DF9" w14:textId="77777777" w:rsidR="00A511ED" w:rsidRDefault="00A511ED">
      <w:pPr>
        <w:pStyle w:val="ConsPlusNormal"/>
        <w:ind w:firstLine="540"/>
        <w:jc w:val="both"/>
      </w:pPr>
      <w:r>
        <w:t>разработку мер по обеспечению регулярности выплат алиментов, включая меры по усилению ответственности должников;</w:t>
      </w:r>
    </w:p>
    <w:p w14:paraId="2B524D13" w14:textId="77777777" w:rsidR="00A511ED" w:rsidRDefault="00A511ED">
      <w:pPr>
        <w:pStyle w:val="ConsPlusNormal"/>
        <w:ind w:firstLine="540"/>
        <w:jc w:val="both"/>
      </w:pPr>
      <w:r>
        <w:t>создание условий для доступности общественного транспорта для семей с детьми.</w:t>
      </w:r>
    </w:p>
    <w:p w14:paraId="0F638FDF" w14:textId="77777777" w:rsidR="00A511ED" w:rsidRDefault="00A511ED">
      <w:pPr>
        <w:pStyle w:val="ConsPlusNormal"/>
        <w:ind w:firstLine="540"/>
        <w:jc w:val="both"/>
      </w:pPr>
      <w:r>
        <w:t>Решение задачи по созданию механизмов поддержки семей, нуждающихся в улучшении жилищных условий, включает в себя:</w:t>
      </w:r>
    </w:p>
    <w:p w14:paraId="799319CD" w14:textId="77777777" w:rsidR="00A511ED" w:rsidRDefault="00A511ED">
      <w:pPr>
        <w:pStyle w:val="ConsPlusNormal"/>
        <w:ind w:firstLine="540"/>
        <w:jc w:val="both"/>
      </w:pPr>
      <w:r>
        <w:t>совершенствование механизмов льготного ипотечного кредитования для молодых семей и семей с детьми, самостоятельно приобретающих жилье;</w:t>
      </w:r>
    </w:p>
    <w:p w14:paraId="1B51CBBB" w14:textId="77777777" w:rsidR="00A511ED" w:rsidRDefault="00A511ED">
      <w:pPr>
        <w:pStyle w:val="ConsPlusNormal"/>
        <w:ind w:firstLine="540"/>
        <w:jc w:val="both"/>
      </w:pPr>
      <w:r>
        <w:t>оказание государственной помощи в улучшении жилищных условий молодых семей;</w:t>
      </w:r>
    </w:p>
    <w:p w14:paraId="2C017AF5" w14:textId="77777777" w:rsidR="00A511ED" w:rsidRDefault="00A511ED">
      <w:pPr>
        <w:pStyle w:val="ConsPlusNormal"/>
        <w:ind w:firstLine="540"/>
        <w:jc w:val="both"/>
      </w:pPr>
      <w:r>
        <w:t>развитие системы доступного арендного и социального жилья для многодетных и молодых семей;</w:t>
      </w:r>
    </w:p>
    <w:p w14:paraId="4FD6E16B" w14:textId="77777777" w:rsidR="00A511ED" w:rsidRDefault="00A511ED">
      <w:pPr>
        <w:pStyle w:val="ConsPlusNormal"/>
        <w:ind w:firstLine="540"/>
        <w:jc w:val="both"/>
      </w:pPr>
      <w:r>
        <w:t>создание условий для увеличения количества семей, приобретающих жилье экономического класса;</w:t>
      </w:r>
    </w:p>
    <w:p w14:paraId="0192AC9A" w14:textId="77777777" w:rsidR="00A511ED" w:rsidRDefault="00A511ED">
      <w:pPr>
        <w:pStyle w:val="ConsPlusNormal"/>
        <w:ind w:firstLine="540"/>
        <w:jc w:val="both"/>
      </w:pPr>
      <w:r>
        <w:t>обеспечение жильем многодетных семей, нуждающихся в улучшении жилищных условий, в том числе в рамках государственно-частного партнерства;</w:t>
      </w:r>
    </w:p>
    <w:p w14:paraId="72F4448B" w14:textId="77777777" w:rsidR="00A511ED" w:rsidRDefault="00A511ED">
      <w:pPr>
        <w:pStyle w:val="ConsPlusNormal"/>
        <w:ind w:firstLine="540"/>
        <w:jc w:val="both"/>
      </w:pPr>
      <w:r>
        <w:t>предоставление многодетным семьям земельных участков;</w:t>
      </w:r>
    </w:p>
    <w:p w14:paraId="1FF675F8" w14:textId="77777777" w:rsidR="00A511ED" w:rsidRDefault="00A511ED">
      <w:pPr>
        <w:pStyle w:val="ConsPlusNormal"/>
        <w:ind w:firstLine="540"/>
        <w:jc w:val="both"/>
      </w:pPr>
      <w:r>
        <w:t>обеспечение лиц из числа детей-сирот и детей, оставшихся без попечения родителей, в том числе по достижению ими возраста 23 лет, жилыми помещениями, а также проведение мероприятий по обеспечению сохранности закрепленных за детьми помещений;</w:t>
      </w:r>
    </w:p>
    <w:p w14:paraId="4D1878A5" w14:textId="77777777" w:rsidR="00A511ED" w:rsidRDefault="00A511ED">
      <w:pPr>
        <w:pStyle w:val="ConsPlusNormal"/>
        <w:ind w:firstLine="540"/>
        <w:jc w:val="both"/>
      </w:pPr>
      <w:r>
        <w:t>совершенствование законодательства Российской Федерации в части обеспечения прав детей на жилое помещение при расторжении брака.</w:t>
      </w:r>
    </w:p>
    <w:p w14:paraId="3ED92BB5" w14:textId="77777777" w:rsidR="00A511ED" w:rsidRDefault="00A511ED">
      <w:pPr>
        <w:pStyle w:val="ConsPlusNormal"/>
        <w:ind w:firstLine="540"/>
        <w:jc w:val="both"/>
      </w:pPr>
      <w:r>
        <w:t xml:space="preserve">Решение задачи по развитию </w:t>
      </w:r>
      <w:proofErr w:type="spellStart"/>
      <w:r>
        <w:t>жизнеохранительной</w:t>
      </w:r>
      <w:proofErr w:type="spellEnd"/>
      <w:r>
        <w:t xml:space="preserve"> функции семьи и созданию условий для обеспечения здоровья ее членов включает в себя:</w:t>
      </w:r>
    </w:p>
    <w:p w14:paraId="2C6E8975" w14:textId="77777777" w:rsidR="00A511ED" w:rsidRDefault="00A511ED">
      <w:pPr>
        <w:pStyle w:val="ConsPlusNormal"/>
        <w:ind w:firstLine="540"/>
        <w:jc w:val="both"/>
      </w:pPr>
      <w:r>
        <w:t>совершенствование профилактических мероприятий по сохранению репродуктивного здоровья среди молодежи, в том числе в части искусственного прерывания беременности несовершеннолетних;</w:t>
      </w:r>
    </w:p>
    <w:p w14:paraId="279C2B04" w14:textId="77777777" w:rsidR="00A511ED" w:rsidRDefault="00A511ED">
      <w:pPr>
        <w:pStyle w:val="ConsPlusNormal"/>
        <w:ind w:firstLine="540"/>
        <w:jc w:val="both"/>
      </w:pPr>
      <w:r>
        <w:t>развитие системы профилактики выявления у детей и молодежи социально значимых заболеваний, раннего выявления болезней лиц пожилого возраста;</w:t>
      </w:r>
    </w:p>
    <w:p w14:paraId="2D2B064E" w14:textId="77777777" w:rsidR="00A511ED" w:rsidRDefault="00A511ED">
      <w:pPr>
        <w:pStyle w:val="ConsPlusNormal"/>
        <w:ind w:firstLine="540"/>
        <w:jc w:val="both"/>
      </w:pPr>
      <w:r>
        <w:t xml:space="preserve">расширение объемов лечения бесплодия с применением вспомогательных репродуктивных </w:t>
      </w:r>
      <w:r>
        <w:lastRenderedPageBreak/>
        <w:t>технологий;</w:t>
      </w:r>
    </w:p>
    <w:p w14:paraId="669DAD9C" w14:textId="77777777" w:rsidR="00A511ED" w:rsidRDefault="00A511ED">
      <w:pPr>
        <w:pStyle w:val="ConsPlusNormal"/>
        <w:ind w:firstLine="540"/>
        <w:jc w:val="both"/>
      </w:pPr>
      <w:r>
        <w:t>развитие сестринского патронажа для женщин и новорожденных после выписки из акушерского стационара;</w:t>
      </w:r>
    </w:p>
    <w:p w14:paraId="4A1A1A41" w14:textId="77777777" w:rsidR="00A511ED" w:rsidRDefault="00A511ED">
      <w:pPr>
        <w:pStyle w:val="ConsPlusNormal"/>
        <w:ind w:firstLine="540"/>
        <w:jc w:val="both"/>
      </w:pPr>
      <w:r>
        <w:t>пропаганду образа жизни семей, культивирующих здоровый образ жизни, через средства массовой информации;</w:t>
      </w:r>
    </w:p>
    <w:p w14:paraId="666E0E9F" w14:textId="77777777" w:rsidR="00A511ED" w:rsidRDefault="00A511ED">
      <w:pPr>
        <w:pStyle w:val="ConsPlusNormal"/>
        <w:ind w:firstLine="540"/>
        <w:jc w:val="both"/>
      </w:pPr>
      <w:r>
        <w:t>разработку медицинских просветительских программ для молодежи и обучающих программ в рамках курса основ безопасности жизнедеятельности, направленных на повышение санитарно-гигиенической культуры, борьбу с вредными привычками, а также выпуск соответствующей литературы, информационных листков и брошюр, создание компьютерных обучающих игр, размещение информации в информационно-телекоммуникационной сети "Интернет" по вопросам здорового образа жизни;</w:t>
      </w:r>
    </w:p>
    <w:p w14:paraId="2733CFE4" w14:textId="77777777" w:rsidR="00A511ED" w:rsidRDefault="00A511ED">
      <w:pPr>
        <w:pStyle w:val="ConsPlusNormal"/>
        <w:ind w:firstLine="540"/>
        <w:jc w:val="both"/>
      </w:pPr>
      <w:r>
        <w:t>расширение сети социально-психологических служб (центров, кабинетов психологов), ориентированных на профилактику абортов и сохранение беременности, при медицинских организациях, оказывающих медицинскую помощь в сфере акушерства и гинекологии;</w:t>
      </w:r>
    </w:p>
    <w:p w14:paraId="09BB2769" w14:textId="77777777" w:rsidR="00A511ED" w:rsidRDefault="00A511ED">
      <w:pPr>
        <w:pStyle w:val="ConsPlusNormal"/>
        <w:ind w:firstLine="540"/>
        <w:jc w:val="both"/>
      </w:pPr>
      <w:r>
        <w:t>повышение уровня репродуктивной грамотности путем развития программ информированности населения;</w:t>
      </w:r>
    </w:p>
    <w:p w14:paraId="6BE3A8DB" w14:textId="77777777" w:rsidR="00A511ED" w:rsidRDefault="00A511ED">
      <w:pPr>
        <w:pStyle w:val="ConsPlusNormal"/>
        <w:ind w:firstLine="540"/>
        <w:jc w:val="both"/>
      </w:pPr>
      <w:r>
        <w:t>вовлечение семей и детей в систематические занятия физической культурой и спортом, в том числе в мероприятия по выполнению нормативов Всероссийского физкультурно-спортивного комплекса "Готов к труду и обороне";</w:t>
      </w:r>
    </w:p>
    <w:p w14:paraId="17D1BEDD" w14:textId="77777777" w:rsidR="00A511ED" w:rsidRDefault="00A511ED">
      <w:pPr>
        <w:pStyle w:val="ConsPlusNormal"/>
        <w:ind w:firstLine="540"/>
        <w:jc w:val="both"/>
      </w:pPr>
      <w:r>
        <w:t>создание условий для внедрения инновационных оздоровительных и физкультурно-спортивных технологий в работу образовательных организаций;</w:t>
      </w:r>
    </w:p>
    <w:p w14:paraId="6493EDF0" w14:textId="77777777" w:rsidR="00A511ED" w:rsidRDefault="00A511ED">
      <w:pPr>
        <w:pStyle w:val="ConsPlusNormal"/>
        <w:ind w:firstLine="540"/>
        <w:jc w:val="both"/>
      </w:pPr>
      <w:r>
        <w:t>обеспечение отдыха и оздоровления детей, совершенствование законодательства Российской Федерации в сфере отдыха и оздоровления детей, в том числе в части закрепления конкретных полномочий федеральных органов исполнительной власти и органов исполнительной власти субъектов Российской Федерации по организации отдыха и оздоровления детей, а также установления единого подхода к предоставлению услуг по организации отдыха и оздоровления детей;</w:t>
      </w:r>
    </w:p>
    <w:p w14:paraId="1A1BFF3C" w14:textId="77777777" w:rsidR="00A511ED" w:rsidRDefault="00A511ED">
      <w:pPr>
        <w:pStyle w:val="ConsPlusNormal"/>
        <w:ind w:firstLine="540"/>
        <w:jc w:val="both"/>
      </w:pPr>
      <w:r>
        <w:t>создание условий для развития доступной инфраструктуры для организации семейного отдыха и туризма, оздоровления детей и молодежи, занятий физкультурой и спортом;</w:t>
      </w:r>
    </w:p>
    <w:p w14:paraId="3F1B5B9E" w14:textId="77777777" w:rsidR="00A511ED" w:rsidRDefault="00A511ED">
      <w:pPr>
        <w:pStyle w:val="ConsPlusNormal"/>
        <w:ind w:firstLine="540"/>
        <w:jc w:val="both"/>
      </w:pPr>
      <w:r>
        <w:t>развитие форм отдыха и оздоровления детей, направленных на формирование навыков здорового образа жизни, исключающих употребление алкоголя и табака.</w:t>
      </w:r>
    </w:p>
    <w:p w14:paraId="1796866E" w14:textId="77777777" w:rsidR="00A511ED" w:rsidRDefault="00A511ED">
      <w:pPr>
        <w:pStyle w:val="ConsPlusNormal"/>
        <w:ind w:firstLine="540"/>
        <w:jc w:val="both"/>
      </w:pPr>
      <w:r>
        <w:t>Решение задачи по повышению ценности семейного образа жизни, сохранению духовно-нравственных традиций в семейных отношениях и семейном воспитании включает в себя:</w:t>
      </w:r>
    </w:p>
    <w:p w14:paraId="04AFEF20" w14:textId="77777777" w:rsidR="00A511ED" w:rsidRDefault="00A511ED">
      <w:pPr>
        <w:pStyle w:val="ConsPlusNormal"/>
        <w:ind w:firstLine="540"/>
        <w:jc w:val="both"/>
      </w:pPr>
      <w:r>
        <w:t>развитие семейных традиций, направленных на укрепление семейной идентичности и сплоченности, сохранение и поддержание взаимосвязи и преемственности между поколениями в семье;</w:t>
      </w:r>
    </w:p>
    <w:p w14:paraId="6C7544D6" w14:textId="77777777" w:rsidR="00A511ED" w:rsidRDefault="00A511ED">
      <w:pPr>
        <w:pStyle w:val="ConsPlusNormal"/>
        <w:ind w:firstLine="540"/>
        <w:jc w:val="both"/>
      </w:pPr>
      <w:r>
        <w:t>проведение в средствах массовой информации на постоянной основе целенаправленной пропаганды в поддержку традиционных ценностей семьи и брака, морали и нравственности;</w:t>
      </w:r>
    </w:p>
    <w:p w14:paraId="69DEB801" w14:textId="77777777" w:rsidR="00A511ED" w:rsidRDefault="00A511ED">
      <w:pPr>
        <w:pStyle w:val="ConsPlusNormal"/>
        <w:ind w:firstLine="540"/>
        <w:jc w:val="both"/>
      </w:pPr>
      <w:r>
        <w:t>проведение информационной кампании по повышению общественного престижа семейного образа жизни, многодетности и многопоколенной семьи путем создания специальных телевизионных передач и радиопередач, ток-шоу, газетных и журнальных рубрик, иных информационных проектов, популяризирующих традиционные семейные ценности и способствующих формированию позитивного отношения к браку, родительству, достойному отношению к старшему поколению и родному дому;</w:t>
      </w:r>
    </w:p>
    <w:p w14:paraId="2045FEB8" w14:textId="77777777" w:rsidR="00A511ED" w:rsidRDefault="00A511ED">
      <w:pPr>
        <w:pStyle w:val="ConsPlusNormal"/>
        <w:ind w:firstLine="540"/>
        <w:jc w:val="both"/>
      </w:pPr>
      <w:r>
        <w:t>создание привлекательных условий для участия коммерческих структур в социальной рекламе и других информационных проектах в сфере просвещения, образования, науки, культуры, искусства, направленных на укрепление престижа и роли семьи в обществе и государстве, а также содействие духовному развитию будущих родителей;</w:t>
      </w:r>
    </w:p>
    <w:p w14:paraId="38499217" w14:textId="77777777" w:rsidR="00A511ED" w:rsidRDefault="00A511ED">
      <w:pPr>
        <w:pStyle w:val="ConsPlusNormal"/>
        <w:ind w:firstLine="540"/>
        <w:jc w:val="both"/>
      </w:pPr>
      <w:r>
        <w:t>пропаганду ответственного отцовства, материнства и формирование позитивного образа отца и матери;</w:t>
      </w:r>
    </w:p>
    <w:p w14:paraId="79764D80" w14:textId="77777777" w:rsidR="00A511ED" w:rsidRDefault="00A511ED">
      <w:pPr>
        <w:pStyle w:val="ConsPlusNormal"/>
        <w:ind w:firstLine="540"/>
        <w:jc w:val="both"/>
      </w:pPr>
      <w:r>
        <w:t>расширение возможностей для самореализации и улучшения качества жизни пожилых членов семьи посредством просвещения и вовлечения в жизнь общества;</w:t>
      </w:r>
    </w:p>
    <w:p w14:paraId="4A881CD6" w14:textId="77777777" w:rsidR="00A511ED" w:rsidRDefault="00A511ED">
      <w:pPr>
        <w:pStyle w:val="ConsPlusNormal"/>
        <w:ind w:firstLine="540"/>
        <w:jc w:val="both"/>
      </w:pPr>
      <w:r>
        <w:t xml:space="preserve">развитие форм поддержки программ </w:t>
      </w:r>
      <w:proofErr w:type="spellStart"/>
      <w:r>
        <w:t>межпоколенческих</w:t>
      </w:r>
      <w:proofErr w:type="spellEnd"/>
      <w:r>
        <w:t xml:space="preserve"> отношений для людей пожилого возраста и их вовлечение в волонтерскую деятельность с детьми;</w:t>
      </w:r>
    </w:p>
    <w:p w14:paraId="62C728F6" w14:textId="77777777" w:rsidR="00A511ED" w:rsidRDefault="00A511ED">
      <w:pPr>
        <w:pStyle w:val="ConsPlusNormal"/>
        <w:ind w:firstLine="540"/>
        <w:jc w:val="both"/>
      </w:pPr>
      <w:r>
        <w:lastRenderedPageBreak/>
        <w:t>разработку и реализацию дополнительных образовательных программ подготовки молодежи к созданию семьи и семейным отношениям на основе традиционных семейных ценностей, конструктивному разрешению конфликтных и трудных жизненных ситуаций, формированию ответственного отношения молодежи к браку и семье, старшему поколению, репродуктивному здоровью и поведению;</w:t>
      </w:r>
    </w:p>
    <w:p w14:paraId="0D7B62CD" w14:textId="77777777" w:rsidR="00A511ED" w:rsidRDefault="00A511ED">
      <w:pPr>
        <w:pStyle w:val="ConsPlusNormal"/>
        <w:ind w:firstLine="540"/>
        <w:jc w:val="both"/>
      </w:pPr>
      <w:r>
        <w:t>поддержку некоммерческих организаций, осуществляющих деятельность, связанную с пропагандой традиционных семейных ценностей, их сохранением и восстановлением, а также семейных клубов и родительских объединений, имеющих различную целевую направленность (семейный досуг, образование, взаимопомощь, продвижение гражданских инициатив и др.);</w:t>
      </w:r>
    </w:p>
    <w:p w14:paraId="518A087F" w14:textId="77777777" w:rsidR="00A511ED" w:rsidRDefault="00A511ED">
      <w:pPr>
        <w:pStyle w:val="ConsPlusNormal"/>
        <w:ind w:firstLine="540"/>
        <w:jc w:val="both"/>
      </w:pPr>
      <w:r>
        <w:t xml:space="preserve">распространение опыта семейной и </w:t>
      </w:r>
      <w:proofErr w:type="spellStart"/>
      <w:r>
        <w:t>межсемейной</w:t>
      </w:r>
      <w:proofErr w:type="spellEnd"/>
      <w:r>
        <w:t xml:space="preserve"> волонтерской деятельности;</w:t>
      </w:r>
    </w:p>
    <w:p w14:paraId="3774C88E" w14:textId="77777777" w:rsidR="00A511ED" w:rsidRDefault="00A511ED">
      <w:pPr>
        <w:pStyle w:val="ConsPlusNormal"/>
        <w:ind w:firstLine="540"/>
        <w:jc w:val="both"/>
      </w:pPr>
      <w:r>
        <w:t>пропаганду семейного жизнеустройства детей-сирот и детей, оставшихся без попечения родителей;</w:t>
      </w:r>
    </w:p>
    <w:p w14:paraId="163EAFF4" w14:textId="77777777" w:rsidR="00A511ED" w:rsidRDefault="00A511ED">
      <w:pPr>
        <w:pStyle w:val="ConsPlusNormal"/>
        <w:ind w:firstLine="540"/>
        <w:jc w:val="both"/>
      </w:pPr>
      <w:r>
        <w:t>информирование граждан о механизмах государственной поддержки семей, принимающих на воспитание детей-сирот и детей, оставшихся без попечения родителей;</w:t>
      </w:r>
    </w:p>
    <w:p w14:paraId="7DF0D83D" w14:textId="77777777" w:rsidR="00A511ED" w:rsidRDefault="00A511ED">
      <w:pPr>
        <w:pStyle w:val="ConsPlusNormal"/>
        <w:ind w:firstLine="540"/>
        <w:jc w:val="both"/>
      </w:pPr>
      <w:r>
        <w:t>внедрение современных программ гражданско-патриотического воспитания подрастающего поколения;</w:t>
      </w:r>
    </w:p>
    <w:p w14:paraId="1BA489A2" w14:textId="77777777" w:rsidR="00A511ED" w:rsidRDefault="00A511ED">
      <w:pPr>
        <w:pStyle w:val="ConsPlusNormal"/>
        <w:ind w:firstLine="540"/>
        <w:jc w:val="both"/>
      </w:pPr>
      <w:r>
        <w:t>проведение семейных праздников, фестивалей и конкурсов на постоянной основе;</w:t>
      </w:r>
    </w:p>
    <w:p w14:paraId="1240CDDE" w14:textId="77777777" w:rsidR="00A511ED" w:rsidRDefault="00A511ED">
      <w:pPr>
        <w:pStyle w:val="ConsPlusNormal"/>
        <w:ind w:firstLine="540"/>
        <w:jc w:val="both"/>
      </w:pPr>
      <w:r>
        <w:t>развитие мер стимулирования полных благополучных многодетных семей через организацию различных форм поощрения, основанных на государственно-общественном, государственно-частном партнерстве (награждение знаками, премиями, стипендиями и др.).</w:t>
      </w:r>
    </w:p>
    <w:p w14:paraId="5B267219" w14:textId="77777777" w:rsidR="00A511ED" w:rsidRDefault="00A511ED">
      <w:pPr>
        <w:pStyle w:val="ConsPlusNormal"/>
        <w:ind w:firstLine="540"/>
        <w:jc w:val="both"/>
      </w:pPr>
      <w:r>
        <w:t>Решение задачи по содействию в реализации воспитательного и культурно-образовательного потенциала семьи включает в себя:</w:t>
      </w:r>
    </w:p>
    <w:p w14:paraId="6CF4089D" w14:textId="77777777" w:rsidR="00A511ED" w:rsidRDefault="00A511ED">
      <w:pPr>
        <w:pStyle w:val="ConsPlusNormal"/>
        <w:ind w:firstLine="540"/>
        <w:jc w:val="both"/>
      </w:pPr>
      <w:r>
        <w:t>повышение педагогической культуры родителей, в том числе путем поддержки деятельности родительских советов и семейных клубов, имеющих различную целевую направленность (семейный досуг, образование, взаимопомощь, продвижение гражданских инициатив и др.);</w:t>
      </w:r>
    </w:p>
    <w:p w14:paraId="68FB5F93" w14:textId="77777777" w:rsidR="00A511ED" w:rsidRDefault="00A511ED">
      <w:pPr>
        <w:pStyle w:val="ConsPlusNormal"/>
        <w:ind w:firstLine="540"/>
        <w:jc w:val="both"/>
      </w:pPr>
      <w:r>
        <w:t>обеспечение доступности для семей и родителей помощи специалистов в области социально-педагогической поддержки семьи и детей и других областях, содействующей решению проблем семейной жизни и детско-родительских отношений;</w:t>
      </w:r>
    </w:p>
    <w:p w14:paraId="0E8E8404" w14:textId="77777777" w:rsidR="00A511ED" w:rsidRDefault="00A511ED">
      <w:pPr>
        <w:pStyle w:val="ConsPlusNormal"/>
        <w:ind w:firstLine="540"/>
        <w:jc w:val="both"/>
      </w:pPr>
      <w:r>
        <w:t>обеспечение возможности получения молодыми родителями знаний, необходимых для воспитания детей, проведение бесплатных консультаций и занятий с родителями, испытывающими трудности в воспитании детей, в том числе путем организации традиционных дней получения бесплатной консультативной помощи юриста, психолога, педагога и других специалистов, а также привлечения соответствующих организаций и волонтерских движений;</w:t>
      </w:r>
    </w:p>
    <w:p w14:paraId="0C6B395D" w14:textId="77777777" w:rsidR="00A511ED" w:rsidRDefault="00A511ED">
      <w:pPr>
        <w:pStyle w:val="ConsPlusNormal"/>
        <w:ind w:firstLine="540"/>
        <w:jc w:val="both"/>
      </w:pPr>
      <w:r>
        <w:t>реализацию дополнительных образовательных программ для мужчин в целях формирования ответственного отцовства, повышения социальной роли отца, вовлечения мужчин в семейные дела и воспитание детей;</w:t>
      </w:r>
    </w:p>
    <w:p w14:paraId="08846933" w14:textId="77777777" w:rsidR="00A511ED" w:rsidRDefault="00A511ED">
      <w:pPr>
        <w:pStyle w:val="ConsPlusNormal"/>
        <w:ind w:firstLine="540"/>
        <w:jc w:val="both"/>
      </w:pPr>
      <w:r>
        <w:t>осуществление социальной, экономической и психологической поддержки молодых родителей;</w:t>
      </w:r>
    </w:p>
    <w:p w14:paraId="5AC476C8" w14:textId="77777777" w:rsidR="00A511ED" w:rsidRDefault="00A511ED">
      <w:pPr>
        <w:pStyle w:val="ConsPlusNormal"/>
        <w:ind w:firstLine="540"/>
        <w:jc w:val="both"/>
      </w:pPr>
      <w:r>
        <w:t>обеспечение преимущественно семейного жизнеустройства детей-сирот и детей, оставшихся без попечения родителей, обеспечение комплексной и системной поддержки замещающих семей, формирование соответствующего общественного мнения, привлечение к этой деятельности организаций для детей-сирот и детей, оставшихся без попечения родителей;</w:t>
      </w:r>
    </w:p>
    <w:p w14:paraId="3E0DCBC5" w14:textId="77777777" w:rsidR="00A511ED" w:rsidRDefault="00A511ED">
      <w:pPr>
        <w:pStyle w:val="ConsPlusNormal"/>
        <w:ind w:firstLine="540"/>
        <w:jc w:val="both"/>
      </w:pPr>
      <w:r>
        <w:t>сопровождение семей, взявших на воспитание ребенка (детей), посредством оказания им консультативной, психологической, педагогической, юридической, социальной и иной помощи;</w:t>
      </w:r>
    </w:p>
    <w:p w14:paraId="324F1ABC" w14:textId="77777777" w:rsidR="00A511ED" w:rsidRDefault="00A511ED">
      <w:pPr>
        <w:pStyle w:val="ConsPlusNormal"/>
        <w:ind w:firstLine="540"/>
        <w:jc w:val="both"/>
      </w:pPr>
      <w:r>
        <w:t>улучшение качества подготовки потенциальных замещающих родителей в целях исключения возврата детей из замещающих семей в организации для детей-сирот и детей, оставшихся без попечения родителей;</w:t>
      </w:r>
    </w:p>
    <w:p w14:paraId="1FC173CB" w14:textId="77777777" w:rsidR="00A511ED" w:rsidRDefault="00A511ED">
      <w:pPr>
        <w:pStyle w:val="ConsPlusNormal"/>
        <w:ind w:firstLine="540"/>
        <w:jc w:val="both"/>
      </w:pPr>
      <w:r>
        <w:t>развитие мер поддержки, направленных на профилактику отказов от новорожденных детей;</w:t>
      </w:r>
    </w:p>
    <w:p w14:paraId="5B83EFE3" w14:textId="77777777" w:rsidR="00A511ED" w:rsidRDefault="00A511ED">
      <w:pPr>
        <w:pStyle w:val="ConsPlusNormal"/>
        <w:ind w:firstLine="540"/>
        <w:jc w:val="both"/>
      </w:pPr>
      <w:r>
        <w:t>развитие услуг, направленных на включение в культурную жизнь и творческую деятельность лиц со сниженными жизненными ресурсами из многодетных и малообеспеченных семей;</w:t>
      </w:r>
    </w:p>
    <w:p w14:paraId="6F96B9B1" w14:textId="77777777" w:rsidR="00A511ED" w:rsidRDefault="00A511ED">
      <w:pPr>
        <w:pStyle w:val="ConsPlusNormal"/>
        <w:ind w:firstLine="540"/>
        <w:jc w:val="both"/>
      </w:pPr>
      <w:r>
        <w:t>оказание государственной поддержки развитию детских библиотек, литературы, детского кинематографа, театров, музеев и выставок с целью полноценной реализации воспитательной функции семьи.</w:t>
      </w:r>
    </w:p>
    <w:p w14:paraId="045EC087" w14:textId="77777777" w:rsidR="00A511ED" w:rsidRDefault="00A511ED">
      <w:pPr>
        <w:pStyle w:val="ConsPlusNormal"/>
        <w:ind w:firstLine="540"/>
        <w:jc w:val="both"/>
      </w:pPr>
      <w:r>
        <w:lastRenderedPageBreak/>
        <w:t>Решение задачи по обеспечению социальной защиты семей и детей, нуждающихся в особой заботе государства, включает в себя:</w:t>
      </w:r>
    </w:p>
    <w:p w14:paraId="420CAD05" w14:textId="77777777" w:rsidR="00A511ED" w:rsidRDefault="00A511ED">
      <w:pPr>
        <w:pStyle w:val="ConsPlusNormal"/>
        <w:ind w:firstLine="540"/>
        <w:jc w:val="both"/>
      </w:pPr>
      <w:r>
        <w:t>проведение регулярного мониторинга потребностей семей, воспитывающих детей-инвалидов и детей с ограниченными возможностями здоровья, а также осуществляющих уход за нетрудоспособными совершеннолетними членами семьи, в предоставлении услуг в сфере социальной защиты, здравоохранения, образования и занятости;</w:t>
      </w:r>
    </w:p>
    <w:p w14:paraId="7B567892" w14:textId="77777777" w:rsidR="00A511ED" w:rsidRDefault="00A511ED">
      <w:pPr>
        <w:pStyle w:val="ConsPlusNormal"/>
        <w:ind w:firstLine="540"/>
        <w:jc w:val="both"/>
      </w:pPr>
      <w:r>
        <w:t xml:space="preserve">создание системы ранней помощи и сопровождения, повышающей доступность мероприятий по </w:t>
      </w:r>
      <w:proofErr w:type="spellStart"/>
      <w:r>
        <w:t>абилитации</w:t>
      </w:r>
      <w:proofErr w:type="spellEnd"/>
      <w:r>
        <w:t xml:space="preserve"> и реабилитации детей и взрослых с инвалидностью;</w:t>
      </w:r>
    </w:p>
    <w:p w14:paraId="3F5C7E7D" w14:textId="77777777" w:rsidR="00A511ED" w:rsidRDefault="00A511ED">
      <w:pPr>
        <w:pStyle w:val="ConsPlusNormal"/>
        <w:ind w:firstLine="540"/>
        <w:jc w:val="both"/>
      </w:pPr>
      <w:r>
        <w:t>обучение членов семьи инвалида методикам реабилитации (</w:t>
      </w:r>
      <w:proofErr w:type="spellStart"/>
      <w:r>
        <w:t>абилитации</w:t>
      </w:r>
      <w:proofErr w:type="spellEnd"/>
      <w:r>
        <w:t>);</w:t>
      </w:r>
    </w:p>
    <w:p w14:paraId="5A6D4837" w14:textId="77777777" w:rsidR="00A511ED" w:rsidRDefault="00A511ED">
      <w:pPr>
        <w:pStyle w:val="ConsPlusNormal"/>
        <w:ind w:firstLine="540"/>
        <w:jc w:val="both"/>
      </w:pPr>
      <w:r>
        <w:t>развитие специализированных центров дневного и временного пребывания детей-инвалидов, предоставляющих комплексные услуги таким детям и их семьям;</w:t>
      </w:r>
    </w:p>
    <w:p w14:paraId="2D7858C6" w14:textId="77777777" w:rsidR="00A511ED" w:rsidRDefault="00A511ED">
      <w:pPr>
        <w:pStyle w:val="ConsPlusNormal"/>
        <w:ind w:firstLine="540"/>
        <w:jc w:val="both"/>
      </w:pPr>
      <w:r>
        <w:t>проведение информационно-просветительских мероприятий по организации системы ранней помощи детям-инвалидам и их семьям и их сопровождения;</w:t>
      </w:r>
    </w:p>
    <w:p w14:paraId="7CF261E4" w14:textId="77777777" w:rsidR="00A511ED" w:rsidRDefault="00A511ED">
      <w:pPr>
        <w:pStyle w:val="ConsPlusNormal"/>
        <w:ind w:firstLine="540"/>
        <w:jc w:val="both"/>
      </w:pPr>
      <w:r>
        <w:t>обеспечение равного доступа детей-инвалидов и детей с ограниченными возможностями здоровья к качественному образованию всех уровней, в том числе к инклюзивному образованию;</w:t>
      </w:r>
    </w:p>
    <w:p w14:paraId="79A27058" w14:textId="77777777" w:rsidR="00A511ED" w:rsidRDefault="00A511ED">
      <w:pPr>
        <w:pStyle w:val="ConsPlusNormal"/>
        <w:ind w:firstLine="540"/>
        <w:jc w:val="both"/>
      </w:pPr>
      <w:r>
        <w:t>взаимодействие и координацию существующих медицинских, социальных, образовательных, профессиональных организаций, задействованных в реабилитации инвалидов, с момента наступления инвалидности и в течение всей жизни инвалида независимо от места проживания;</w:t>
      </w:r>
    </w:p>
    <w:p w14:paraId="67BCDE5F" w14:textId="77777777" w:rsidR="00A511ED" w:rsidRDefault="00A511ED">
      <w:pPr>
        <w:pStyle w:val="ConsPlusNormal"/>
        <w:ind w:firstLine="540"/>
        <w:jc w:val="both"/>
      </w:pPr>
      <w:r>
        <w:t>обеспечение правовой и финансовой грамотности воспитанников организаций для детей-сирот и детей, оставшихся без попечения родителей;</w:t>
      </w:r>
    </w:p>
    <w:p w14:paraId="53ABCCD6" w14:textId="77777777" w:rsidR="00A511ED" w:rsidRDefault="00A511ED">
      <w:pPr>
        <w:pStyle w:val="ConsPlusNormal"/>
        <w:ind w:firstLine="540"/>
        <w:jc w:val="both"/>
      </w:pPr>
      <w:r>
        <w:t>совершенствование программ подготовки воспитанников организаций для детей-сирот и детей, оставшихся без попечения родителей, к самостоятельной жизни по окончании пребывания в таких организациях;</w:t>
      </w:r>
    </w:p>
    <w:p w14:paraId="00DDFDEB" w14:textId="77777777" w:rsidR="00A511ED" w:rsidRDefault="00A511ED">
      <w:pPr>
        <w:pStyle w:val="ConsPlusNormal"/>
        <w:ind w:firstLine="540"/>
        <w:jc w:val="both"/>
      </w:pPr>
      <w:r>
        <w:t xml:space="preserve">развитие системы </w:t>
      </w:r>
      <w:proofErr w:type="spellStart"/>
      <w:r>
        <w:t>постинтернатного</w:t>
      </w:r>
      <w:proofErr w:type="spellEnd"/>
      <w:r>
        <w:t xml:space="preserve"> сопровождения и адаптации выпускников организаций для детей-сирот и детей, оставшихся без попечения родителей, в том числе детей-инвалидов и детей с ограниченными возможностями здоровья, а также расширение функций организаций для детей-сирот в части </w:t>
      </w:r>
      <w:proofErr w:type="spellStart"/>
      <w:r>
        <w:t>постинтернатного</w:t>
      </w:r>
      <w:proofErr w:type="spellEnd"/>
      <w:r>
        <w:t xml:space="preserve"> сопровождения их выпускников;</w:t>
      </w:r>
    </w:p>
    <w:p w14:paraId="5F62E17B" w14:textId="77777777" w:rsidR="00A511ED" w:rsidRDefault="00A511ED">
      <w:pPr>
        <w:pStyle w:val="ConsPlusNormal"/>
        <w:ind w:firstLine="540"/>
        <w:jc w:val="both"/>
      </w:pPr>
      <w:r>
        <w:t>поэтапную реструктуризацию сети организаций для детей-сирот, предусматривающую их сокращение, преобразование в службы подготовки и сопровождения замещающих семей, а также создание для детей, которых не удастся устроить в семью, организаций с условиями проживания и воспитания, близкими к семейным;</w:t>
      </w:r>
    </w:p>
    <w:p w14:paraId="6F7125F7" w14:textId="77777777" w:rsidR="00A511ED" w:rsidRDefault="00A511ED">
      <w:pPr>
        <w:pStyle w:val="ConsPlusNormal"/>
        <w:ind w:firstLine="540"/>
        <w:jc w:val="both"/>
      </w:pPr>
      <w:r>
        <w:t>развитие досуговых центров для пожилых людей, в том числе с возможностью посещения совместно с членами семьи, в том числе с детьми.</w:t>
      </w:r>
    </w:p>
    <w:p w14:paraId="62CA6AD1" w14:textId="77777777" w:rsidR="00A511ED" w:rsidRDefault="00A511ED">
      <w:pPr>
        <w:pStyle w:val="ConsPlusNormal"/>
        <w:ind w:firstLine="540"/>
        <w:jc w:val="both"/>
      </w:pPr>
      <w:r>
        <w:t>Решение задачи по профилактике семейного неблагополучия, детской безнадзорности и беспризорности включает в себя:</w:t>
      </w:r>
    </w:p>
    <w:p w14:paraId="0A70B7F5" w14:textId="77777777" w:rsidR="00A511ED" w:rsidRDefault="00A511ED">
      <w:pPr>
        <w:pStyle w:val="ConsPlusNormal"/>
        <w:ind w:firstLine="540"/>
        <w:jc w:val="both"/>
      </w:pPr>
      <w:r>
        <w:t>внедрение института посредничества (медиации) при разрешении семейно-правовых споров, в том числе связанных с расторжением брака между супругами;</w:t>
      </w:r>
    </w:p>
    <w:p w14:paraId="214DF84A" w14:textId="77777777" w:rsidR="00A511ED" w:rsidRDefault="00A511ED">
      <w:pPr>
        <w:pStyle w:val="ConsPlusNormal"/>
        <w:ind w:firstLine="540"/>
        <w:jc w:val="both"/>
      </w:pPr>
      <w:r>
        <w:t>установление единого порядка отнесения семей к категории находящихся в социально опасном положении и нуждающихся в проведении в отношении них профилактической работы, а также порядка проведения профилактической работы с такими семьями;</w:t>
      </w:r>
    </w:p>
    <w:p w14:paraId="473AF0E5" w14:textId="77777777" w:rsidR="00A511ED" w:rsidRDefault="00A511ED">
      <w:pPr>
        <w:pStyle w:val="ConsPlusNormal"/>
        <w:ind w:firstLine="540"/>
        <w:jc w:val="both"/>
      </w:pPr>
      <w:r>
        <w:t>совершенствование законодательства Российской Федерации в части урегулирования вопросов, касающихся профилактики социального сиротства, порядка лишения родительских прав и ограничения в родительских правах, установления порядка проведения социальной работы по восстановлению семьи во всех случаях разделения либо угрозы разделения детей и родителей;</w:t>
      </w:r>
    </w:p>
    <w:p w14:paraId="3B385C01" w14:textId="77777777" w:rsidR="00A511ED" w:rsidRDefault="00A511ED">
      <w:pPr>
        <w:pStyle w:val="ConsPlusNormal"/>
        <w:ind w:firstLine="540"/>
        <w:jc w:val="both"/>
      </w:pPr>
      <w:r>
        <w:t>совершенствование порядка обследования условий жизни детей в случаях, предусмотренных законодательством Российской Федерации, разработку и внедрение современного диагностического инструментария, учитывающего презумпцию добросовестности родителей при осуществлении родительских прав, для оценки безопасности ребенка, уровня риска нанесения вреда его жизни и здоровью, совершения правонарушений в отношении ребенка;</w:t>
      </w:r>
    </w:p>
    <w:p w14:paraId="7C2E71E5" w14:textId="77777777" w:rsidR="00A511ED" w:rsidRDefault="00A511ED">
      <w:pPr>
        <w:pStyle w:val="ConsPlusNormal"/>
        <w:ind w:firstLine="540"/>
        <w:jc w:val="both"/>
      </w:pPr>
      <w:r>
        <w:t>развитие программ и услуг, направленных на оказание помощи родителю, ограниченному в родительских правах или лишенному родительских прав, в целях восстановления его в родительских правах и возвращения ребенка в биологическую семью;</w:t>
      </w:r>
    </w:p>
    <w:p w14:paraId="1CD44EBC" w14:textId="77777777" w:rsidR="00A511ED" w:rsidRDefault="00A511ED">
      <w:pPr>
        <w:pStyle w:val="ConsPlusNormal"/>
        <w:ind w:firstLine="540"/>
        <w:jc w:val="both"/>
      </w:pPr>
      <w:r>
        <w:lastRenderedPageBreak/>
        <w:t>реализацию комплекса мер, направленных на профилактику социального сиротства и оказание помощи детям в случаях нарушения их прав и интересов;</w:t>
      </w:r>
    </w:p>
    <w:p w14:paraId="17DD558C" w14:textId="77777777" w:rsidR="00A511ED" w:rsidRDefault="00A511ED">
      <w:pPr>
        <w:pStyle w:val="ConsPlusNormal"/>
        <w:ind w:firstLine="540"/>
        <w:jc w:val="both"/>
      </w:pPr>
      <w:r>
        <w:t>развитие центров помощи дневного и временного пребывания родителей с детьми по месту жительства;</w:t>
      </w:r>
    </w:p>
    <w:p w14:paraId="212787C5" w14:textId="77777777" w:rsidR="00A511ED" w:rsidRDefault="00A511ED">
      <w:pPr>
        <w:pStyle w:val="ConsPlusNormal"/>
        <w:ind w:firstLine="540"/>
        <w:jc w:val="both"/>
      </w:pPr>
      <w:r>
        <w:t>развитие кризисных центров (приютов, центров временного пребывания и отделений) для женщин и мужчин, в том числе с детьми, подвергшихся насилию, в том числе в семье;</w:t>
      </w:r>
    </w:p>
    <w:p w14:paraId="049054FB" w14:textId="77777777" w:rsidR="00A511ED" w:rsidRDefault="00A511ED">
      <w:pPr>
        <w:pStyle w:val="ConsPlusNormal"/>
        <w:ind w:firstLine="540"/>
        <w:jc w:val="both"/>
      </w:pPr>
      <w:r>
        <w:t>развитие программ по работе с лицами, подвергающими психологическому или физическому насилию членов своей семьи;</w:t>
      </w:r>
    </w:p>
    <w:p w14:paraId="3018CE71" w14:textId="77777777" w:rsidR="00A511ED" w:rsidRDefault="00A511ED">
      <w:pPr>
        <w:pStyle w:val="ConsPlusNormal"/>
        <w:ind w:firstLine="540"/>
        <w:jc w:val="both"/>
      </w:pPr>
      <w:r>
        <w:t>развитие форм досуга, спорта, туризма и дополнительного образования, специально ориентированных на интеграцию детей групп риска и детей, находящихся в социально опасном положении;</w:t>
      </w:r>
    </w:p>
    <w:p w14:paraId="42B493CD" w14:textId="77777777" w:rsidR="00A511ED" w:rsidRDefault="00A511ED">
      <w:pPr>
        <w:pStyle w:val="ConsPlusNormal"/>
        <w:ind w:firstLine="540"/>
        <w:jc w:val="both"/>
      </w:pPr>
      <w:r>
        <w:t>разработку и внедрение модельных стандартов социальных услуг для семей групп социального риска и семей, находящихся в социально опасном положении;</w:t>
      </w:r>
    </w:p>
    <w:p w14:paraId="2496F5A4" w14:textId="77777777" w:rsidR="00A511ED" w:rsidRDefault="00A511ED">
      <w:pPr>
        <w:pStyle w:val="ConsPlusNormal"/>
        <w:ind w:firstLine="540"/>
        <w:jc w:val="both"/>
      </w:pPr>
      <w:r>
        <w:t>реализацию просветительских программ среди молодежи по профилактике насилия, проведение информационных кампаний о ресурсах, возможностях и об услугах, доступных пострадавшим от насилия, а также продолжение общенациональной кампании по противодействию совершению правонарушений в отношении детей;</w:t>
      </w:r>
    </w:p>
    <w:p w14:paraId="4E5A6A12" w14:textId="77777777" w:rsidR="00A511ED" w:rsidRDefault="00A511ED">
      <w:pPr>
        <w:pStyle w:val="ConsPlusNormal"/>
        <w:ind w:firstLine="540"/>
        <w:jc w:val="both"/>
      </w:pPr>
      <w:r>
        <w:t>поддержку негосударственных организаций, осуществляющих деятельность в сфере предоставления социальных услуг семьям с детьми и детям.</w:t>
      </w:r>
    </w:p>
    <w:p w14:paraId="7DA4180A" w14:textId="77777777" w:rsidR="00A511ED" w:rsidRDefault="00A511ED">
      <w:pPr>
        <w:pStyle w:val="ConsPlusNormal"/>
        <w:ind w:firstLine="540"/>
        <w:jc w:val="both"/>
      </w:pPr>
      <w:r>
        <w:t>Решение задачи по повышению эффективности системы социальной защиты семей с несовершеннолетними детьми, вовлеченными в сферу гражданского, административного и уголовного судопроизводства, включает в себя:</w:t>
      </w:r>
    </w:p>
    <w:p w14:paraId="1B3B403B" w14:textId="77777777" w:rsidR="00A511ED" w:rsidRDefault="00A511ED">
      <w:pPr>
        <w:pStyle w:val="ConsPlusNormal"/>
        <w:ind w:firstLine="540"/>
        <w:jc w:val="both"/>
      </w:pPr>
      <w:r>
        <w:t>проведение исследования в области психологии девиантного поведения и разработку методов воздействия, не связанных с применением наказания;</w:t>
      </w:r>
    </w:p>
    <w:p w14:paraId="4B1BD001" w14:textId="77777777" w:rsidR="00A511ED" w:rsidRDefault="00A511ED">
      <w:pPr>
        <w:pStyle w:val="ConsPlusNormal"/>
        <w:ind w:firstLine="540"/>
        <w:jc w:val="both"/>
      </w:pPr>
      <w:r>
        <w:t>предоставление юридической поддержки членам семьи в период рассмотрения дела несовершеннолетнего в суде, в том числе с использованием примирительных процедур;</w:t>
      </w:r>
    </w:p>
    <w:p w14:paraId="05079587" w14:textId="77777777" w:rsidR="00A511ED" w:rsidRDefault="00A511ED">
      <w:pPr>
        <w:pStyle w:val="ConsPlusNormal"/>
        <w:ind w:firstLine="540"/>
        <w:jc w:val="both"/>
      </w:pPr>
      <w:r>
        <w:t>реализацию комплекса мер по восстановлению правового статуса осужденного несовершеннолетнего по окончании отбывания наказания (оказание помощи в получении регистрации, паспорта и других документов, удостоверяющих факты, имеющие юридическое значение, в вопросах, связанных с пенсионным обеспечением, а также содействие в получении установленных законодательством Российской Федерации льгот и преимуществ, социальных выплат, полиса обязательного медицинского страхования);</w:t>
      </w:r>
    </w:p>
    <w:p w14:paraId="0F000362" w14:textId="77777777" w:rsidR="00A511ED" w:rsidRDefault="00A511ED">
      <w:pPr>
        <w:pStyle w:val="ConsPlusNormal"/>
        <w:ind w:firstLine="540"/>
        <w:jc w:val="both"/>
      </w:pPr>
      <w:r>
        <w:t>обеспечение образовательного статуса осужденного несовершеннолетнего (социально-педагогическая диагностика и обследование личности, социально-педагогическое консультирование, содействие в повышении общего образовательного уровня, обучение правовым основам с целью обеспечения гражданской компетентности, содействие в получении среднего профессионального и высшего образования);</w:t>
      </w:r>
    </w:p>
    <w:p w14:paraId="0E8E87F1" w14:textId="77777777" w:rsidR="00A511ED" w:rsidRDefault="00A511ED">
      <w:pPr>
        <w:pStyle w:val="ConsPlusNormal"/>
        <w:ind w:firstLine="540"/>
        <w:jc w:val="both"/>
      </w:pPr>
      <w:r>
        <w:t>социально-бытовую и культурную адаптацию осужденного несовершеннолетнего (временное обеспечение местом проживания, трудовой занятостью, предоставление помещений для организации реабилитационных мероприятий, культурного и бытового обслуживания, привлечение к участию в массовых и групповых культурных мероприятиях).</w:t>
      </w:r>
    </w:p>
    <w:p w14:paraId="0D01EB04" w14:textId="77777777" w:rsidR="00A511ED" w:rsidRDefault="00A511ED">
      <w:pPr>
        <w:pStyle w:val="ConsPlusNormal"/>
        <w:jc w:val="both"/>
      </w:pPr>
    </w:p>
    <w:p w14:paraId="1DA1B05A" w14:textId="77777777" w:rsidR="00A511ED" w:rsidRDefault="00A511ED">
      <w:pPr>
        <w:pStyle w:val="ConsPlusNormal"/>
        <w:jc w:val="center"/>
      </w:pPr>
      <w:r>
        <w:t>IV. Реализация государственной семейной политики</w:t>
      </w:r>
    </w:p>
    <w:p w14:paraId="5EF73380" w14:textId="77777777" w:rsidR="00A511ED" w:rsidRDefault="00A511ED">
      <w:pPr>
        <w:pStyle w:val="ConsPlusNormal"/>
        <w:jc w:val="center"/>
      </w:pPr>
      <w:r>
        <w:t>на региональном уровне</w:t>
      </w:r>
    </w:p>
    <w:p w14:paraId="4C7FA84A" w14:textId="77777777" w:rsidR="00A511ED" w:rsidRDefault="00A511ED">
      <w:pPr>
        <w:pStyle w:val="ConsPlusNormal"/>
        <w:jc w:val="both"/>
      </w:pPr>
    </w:p>
    <w:p w14:paraId="58680336" w14:textId="77777777" w:rsidR="00A511ED" w:rsidRDefault="00A511ED">
      <w:pPr>
        <w:pStyle w:val="ConsPlusNormal"/>
        <w:ind w:firstLine="540"/>
        <w:jc w:val="both"/>
      </w:pPr>
      <w:r>
        <w:t>В целях обеспечения практической реализации семейной политики органам государственной власти субъектов Российской Федерации необходимо предусмотреть на основе социально-экономического потенциала регионов:</w:t>
      </w:r>
    </w:p>
    <w:p w14:paraId="295010C6" w14:textId="77777777" w:rsidR="00A511ED" w:rsidRDefault="00A511ED">
      <w:pPr>
        <w:pStyle w:val="ConsPlusNormal"/>
        <w:ind w:firstLine="540"/>
        <w:jc w:val="both"/>
      </w:pPr>
      <w:r>
        <w:t xml:space="preserve">развитие программно-целевого подхода к формированию и осуществлению семейной политики с учетом </w:t>
      </w:r>
      <w:proofErr w:type="spellStart"/>
      <w:r>
        <w:t>общерегиональных</w:t>
      </w:r>
      <w:proofErr w:type="spellEnd"/>
      <w:r>
        <w:t xml:space="preserve"> интересов;</w:t>
      </w:r>
    </w:p>
    <w:p w14:paraId="7FA053D1" w14:textId="77777777" w:rsidR="00A511ED" w:rsidRDefault="00A511ED">
      <w:pPr>
        <w:pStyle w:val="ConsPlusNormal"/>
        <w:ind w:firstLine="540"/>
        <w:jc w:val="both"/>
      </w:pPr>
      <w:r>
        <w:t>повышение роли органов местного самоуправления и общественных объединений в обеспечении поддержки семьи;</w:t>
      </w:r>
    </w:p>
    <w:p w14:paraId="44BC7B9A" w14:textId="77777777" w:rsidR="00A511ED" w:rsidRDefault="00A511ED">
      <w:pPr>
        <w:pStyle w:val="ConsPlusNormal"/>
        <w:ind w:firstLine="540"/>
        <w:jc w:val="both"/>
      </w:pPr>
      <w:r>
        <w:t>разработку в рамках законодательства субъектов Российской Федерации нормативно-правовой базы семейной политики;</w:t>
      </w:r>
    </w:p>
    <w:p w14:paraId="0DDE9465" w14:textId="77777777" w:rsidR="00A511ED" w:rsidRDefault="00A511ED">
      <w:pPr>
        <w:pStyle w:val="ConsPlusNormal"/>
        <w:ind w:firstLine="540"/>
        <w:jc w:val="both"/>
      </w:pPr>
      <w:r>
        <w:lastRenderedPageBreak/>
        <w:t>разработку мер, направленных на развитие кадрового потенциала сферы помощи семье и детям, организацию переподготовки, повышения квалификации и методической поддержки специалистов на основе современных подходов;</w:t>
      </w:r>
    </w:p>
    <w:p w14:paraId="2EEFAB2D" w14:textId="77777777" w:rsidR="00A511ED" w:rsidRDefault="00A511ED">
      <w:pPr>
        <w:pStyle w:val="ConsPlusNormal"/>
        <w:ind w:firstLine="540"/>
        <w:jc w:val="both"/>
      </w:pPr>
      <w:r>
        <w:t>обеспечение экспертной и консультативной помощи органами исполнительной власти субъектов Российской Федерации органам местного самоуправления и организациям, осуществляющим деятельность в сфере защиты прав семьи и детей;</w:t>
      </w:r>
    </w:p>
    <w:p w14:paraId="3B86B7F0" w14:textId="77777777" w:rsidR="00A511ED" w:rsidRDefault="00A511ED">
      <w:pPr>
        <w:pStyle w:val="ConsPlusNormal"/>
        <w:ind w:firstLine="540"/>
        <w:jc w:val="both"/>
      </w:pPr>
      <w:r>
        <w:t>привлечение внебюджетных источников финансирования региональной семейной политики;</w:t>
      </w:r>
    </w:p>
    <w:p w14:paraId="3A4B3CD1" w14:textId="77777777" w:rsidR="00A511ED" w:rsidRDefault="00A511ED">
      <w:pPr>
        <w:pStyle w:val="ConsPlusNormal"/>
        <w:ind w:firstLine="540"/>
        <w:jc w:val="both"/>
      </w:pPr>
      <w:r>
        <w:t>разработку регионального поэтапного плана реализации государственной семейной политики, включающего определение системы направлений, практических мер и механизмов реализации государственной семейной политики.</w:t>
      </w:r>
    </w:p>
    <w:p w14:paraId="7368F477" w14:textId="77777777" w:rsidR="00A511ED" w:rsidRDefault="00A511ED">
      <w:pPr>
        <w:pStyle w:val="ConsPlusNormal"/>
        <w:jc w:val="both"/>
      </w:pPr>
    </w:p>
    <w:p w14:paraId="1C777191" w14:textId="77777777" w:rsidR="00A511ED" w:rsidRDefault="00A511ED">
      <w:pPr>
        <w:pStyle w:val="ConsPlusNormal"/>
        <w:jc w:val="center"/>
      </w:pPr>
      <w:r>
        <w:t>V. Механизмы и ресурсы реализации Концепции</w:t>
      </w:r>
    </w:p>
    <w:p w14:paraId="2D4C96BA" w14:textId="77777777" w:rsidR="00A511ED" w:rsidRDefault="00A511ED">
      <w:pPr>
        <w:pStyle w:val="ConsPlusNormal"/>
        <w:jc w:val="both"/>
      </w:pPr>
    </w:p>
    <w:p w14:paraId="6E3F293F" w14:textId="77777777" w:rsidR="00A511ED" w:rsidRDefault="00A511ED">
      <w:pPr>
        <w:pStyle w:val="ConsPlusNormal"/>
        <w:ind w:firstLine="540"/>
        <w:jc w:val="both"/>
      </w:pPr>
      <w:r>
        <w:t>Реализацию государственной семейной политики предполагается осуществлять посредством:</w:t>
      </w:r>
    </w:p>
    <w:p w14:paraId="081E4143" w14:textId="77777777" w:rsidR="00A511ED" w:rsidRDefault="00A511ED">
      <w:pPr>
        <w:pStyle w:val="ConsPlusNormal"/>
        <w:ind w:firstLine="540"/>
        <w:jc w:val="both"/>
      </w:pPr>
      <w:r>
        <w:t>нормативно-правового обеспечения, включая совершенствование семейного законодательства Российской Федерации;</w:t>
      </w:r>
    </w:p>
    <w:p w14:paraId="0BBA660F" w14:textId="77777777" w:rsidR="00A511ED" w:rsidRDefault="00A511ED">
      <w:pPr>
        <w:pStyle w:val="ConsPlusNormal"/>
        <w:ind w:firstLine="540"/>
        <w:jc w:val="both"/>
      </w:pPr>
      <w:r>
        <w:t>учета задач государственной семейной политики при формировании федерального бюджета, бюджетов субъектов Российской Федерации и местных бюджетов, бюджетов государственных внебюджетных фондов, а также при подготовке государственных программ Российской Федерации;</w:t>
      </w:r>
    </w:p>
    <w:p w14:paraId="08EA0234" w14:textId="77777777" w:rsidR="00A511ED" w:rsidRDefault="00A511ED">
      <w:pPr>
        <w:pStyle w:val="ConsPlusNormal"/>
        <w:ind w:firstLine="540"/>
        <w:jc w:val="both"/>
      </w:pPr>
      <w:r>
        <w:t>совершенствования системы статистических показателей, характеризующих социально-экономическое положение семей и отражающих основные тенденции жизнедеятельности семьи, а также развитие семейной политики;</w:t>
      </w:r>
    </w:p>
    <w:p w14:paraId="14633393" w14:textId="77777777" w:rsidR="00A511ED" w:rsidRDefault="00A511ED">
      <w:pPr>
        <w:pStyle w:val="ConsPlusNormal"/>
        <w:ind w:firstLine="540"/>
        <w:jc w:val="both"/>
      </w:pPr>
      <w:r>
        <w:t>включения в деятельность органов государственной власти функций по реализации государственной семейной политики, формирования соответствующей системы управления и кадрового обеспечения, включая организацию дополнительного профессионального образования специалистов, занимающихся вопросами семейной политики;</w:t>
      </w:r>
    </w:p>
    <w:p w14:paraId="3CBE4819" w14:textId="77777777" w:rsidR="00A511ED" w:rsidRDefault="00A511ED">
      <w:pPr>
        <w:pStyle w:val="ConsPlusNormal"/>
        <w:ind w:firstLine="540"/>
        <w:jc w:val="both"/>
      </w:pPr>
      <w:r>
        <w:t>координации деятельности субъектов семейной политики;</w:t>
      </w:r>
    </w:p>
    <w:p w14:paraId="6AE0BBAC" w14:textId="77777777" w:rsidR="00A511ED" w:rsidRDefault="00A511ED">
      <w:pPr>
        <w:pStyle w:val="ConsPlusNormal"/>
        <w:ind w:firstLine="540"/>
        <w:jc w:val="both"/>
      </w:pPr>
      <w:r>
        <w:t>информационного обеспечения, включая осуществление мониторинга и прогнозирования хода реализации государственной семейной политики, сбор и анализ информации по ее основным направлениям, оценку эффективности ее реализации;</w:t>
      </w:r>
    </w:p>
    <w:p w14:paraId="4A8CB875" w14:textId="77777777" w:rsidR="00A511ED" w:rsidRDefault="00A511ED">
      <w:pPr>
        <w:pStyle w:val="ConsPlusNormal"/>
        <w:ind w:firstLine="540"/>
        <w:jc w:val="both"/>
      </w:pPr>
      <w:r>
        <w:t>выработки системы измеряемых и проверяемых критериев и показателей положения семьи в субъектах Российской Федерации, учитывающих территориальную дифференциацию регионов, национальные и исторические особенности населения;</w:t>
      </w:r>
    </w:p>
    <w:p w14:paraId="138D4DD4" w14:textId="77777777" w:rsidR="00A511ED" w:rsidRDefault="00A511ED">
      <w:pPr>
        <w:pStyle w:val="ConsPlusNormal"/>
        <w:ind w:firstLine="540"/>
        <w:jc w:val="both"/>
      </w:pPr>
      <w:r>
        <w:t>партнерства органов государственной власти всех уровней и гражданского общества;</w:t>
      </w:r>
    </w:p>
    <w:p w14:paraId="2EEF7204" w14:textId="77777777" w:rsidR="00A511ED" w:rsidRDefault="00A511ED">
      <w:pPr>
        <w:pStyle w:val="ConsPlusNormal"/>
        <w:ind w:firstLine="540"/>
        <w:jc w:val="both"/>
      </w:pPr>
      <w:r>
        <w:t>научно-методического обеспечения реализации семейной политики, включая развитие исследований жизнедеятельности семьи, ориентированных на разработку эффективных технологий и механизмов, научных исследований в сфере семейной политики, распространение инновационного опыта работы с различными категориями семей, обобщение и внедрение полезных зарубежных моделей семейной политики с учетом отечественных национально-культурных особенностей и традиций;</w:t>
      </w:r>
    </w:p>
    <w:p w14:paraId="32F5DF8B" w14:textId="77777777" w:rsidR="00A511ED" w:rsidRDefault="00A511ED">
      <w:pPr>
        <w:pStyle w:val="ConsPlusNormal"/>
        <w:ind w:firstLine="540"/>
        <w:jc w:val="both"/>
      </w:pPr>
      <w:r>
        <w:t>информационно-пропагандистской, рекламной поддержки реализации семейной политики.</w:t>
      </w:r>
    </w:p>
    <w:p w14:paraId="1D8D940A" w14:textId="77777777" w:rsidR="00A511ED" w:rsidRDefault="00A511ED">
      <w:pPr>
        <w:pStyle w:val="ConsPlusNormal"/>
        <w:ind w:firstLine="540"/>
        <w:jc w:val="both"/>
      </w:pPr>
      <w:r>
        <w:t>Ресурсами для успешной реализации государственной семейной политики являются развитая доступная инфраструктура организаций - субъектов семейной политики, а также материально-техническое, кадровое и финансовое обеспечение реализации мероприятий Концепции.</w:t>
      </w:r>
    </w:p>
    <w:p w14:paraId="5B75147B" w14:textId="77777777" w:rsidR="00A511ED" w:rsidRDefault="00A511ED">
      <w:pPr>
        <w:pStyle w:val="ConsPlusNormal"/>
        <w:jc w:val="both"/>
      </w:pPr>
    </w:p>
    <w:p w14:paraId="359F8C26" w14:textId="77777777" w:rsidR="00A511ED" w:rsidRDefault="00A511ED">
      <w:pPr>
        <w:pStyle w:val="ConsPlusNormal"/>
        <w:jc w:val="center"/>
      </w:pPr>
      <w:r>
        <w:t>VI. Этапы реализации Концепции</w:t>
      </w:r>
    </w:p>
    <w:p w14:paraId="44D06300" w14:textId="77777777" w:rsidR="00A511ED" w:rsidRDefault="00A511ED">
      <w:pPr>
        <w:pStyle w:val="ConsPlusNormal"/>
        <w:jc w:val="both"/>
      </w:pPr>
    </w:p>
    <w:p w14:paraId="0972BEA3" w14:textId="77777777" w:rsidR="00A511ED" w:rsidRDefault="00A511ED">
      <w:pPr>
        <w:pStyle w:val="ConsPlusNormal"/>
        <w:ind w:firstLine="540"/>
        <w:jc w:val="both"/>
      </w:pPr>
      <w:r>
        <w:t xml:space="preserve">Реализация Концепции будет осуществляться в 2 этапа в соответствии с поэтапными </w:t>
      </w:r>
      <w:hyperlink r:id="rId13" w:history="1">
        <w:r>
          <w:rPr>
            <w:color w:val="0000FF"/>
          </w:rPr>
          <w:t>планами</w:t>
        </w:r>
      </w:hyperlink>
      <w:r>
        <w:t xml:space="preserve"> реализации Концепции, включающими в себя комплексы стратегических мероприятий, направленных на реализацию основных задач государственной семейной политики.</w:t>
      </w:r>
    </w:p>
    <w:p w14:paraId="12081935" w14:textId="77777777" w:rsidR="00A511ED" w:rsidRDefault="00A511ED">
      <w:pPr>
        <w:pStyle w:val="ConsPlusNormal"/>
        <w:ind w:firstLine="540"/>
        <w:jc w:val="both"/>
      </w:pPr>
      <w:r>
        <w:lastRenderedPageBreak/>
        <w:t>На первом этапе реализации Концепции (2015 - 2018 годы) предусматривается создание механизмов реализации Концепции и системы управления реализацией Концепции, а также механизмов финансирования, информационно-аналитического и кадрового обеспечения, системы правового обеспечения государственной семейной политики.</w:t>
      </w:r>
    </w:p>
    <w:p w14:paraId="5BBBBD40" w14:textId="77777777" w:rsidR="00A511ED" w:rsidRDefault="00A511ED">
      <w:pPr>
        <w:pStyle w:val="ConsPlusNormal"/>
        <w:ind w:firstLine="540"/>
        <w:jc w:val="both"/>
      </w:pPr>
      <w:r>
        <w:t>Планируется проведение работы по совершенствованию семейного законодательства Российской Федерации и системы статистических показателей, характеризующих социально-экономическое положение семей, в том числе семей с детьми, и детей.</w:t>
      </w:r>
    </w:p>
    <w:p w14:paraId="4C582687" w14:textId="77777777" w:rsidR="00A511ED" w:rsidRDefault="00A511ED">
      <w:pPr>
        <w:pStyle w:val="ConsPlusNormal"/>
        <w:ind w:firstLine="540"/>
        <w:jc w:val="both"/>
      </w:pPr>
      <w:r>
        <w:t>Предусматривается создание условий, позволяющих сформировать организационную и финансовую базу для наращивания дальнейших усилий по поддержке и закреплению позитивных тенденций в семейной политике.</w:t>
      </w:r>
    </w:p>
    <w:p w14:paraId="6CCAE08F" w14:textId="77777777" w:rsidR="00A511ED" w:rsidRDefault="00A511ED">
      <w:pPr>
        <w:pStyle w:val="ConsPlusNormal"/>
        <w:ind w:firstLine="540"/>
        <w:jc w:val="both"/>
      </w:pPr>
      <w:r>
        <w:t>В субъектах Российской Федерации предусматривается проведение работы по совершенствованию региональных программ, направленных на улучшение положения семей, с учетом специфики региона (доли городского и сельского населения в общей численности населения, а также сложившейся модели семьи, обычаев и традиций).</w:t>
      </w:r>
    </w:p>
    <w:p w14:paraId="3E15ADC8" w14:textId="77777777" w:rsidR="00A511ED" w:rsidRDefault="00A511ED">
      <w:pPr>
        <w:pStyle w:val="ConsPlusNormal"/>
        <w:ind w:firstLine="540"/>
        <w:jc w:val="both"/>
      </w:pPr>
      <w:r>
        <w:t>В результате реализации мероприятий первого этапа реализации Концепции предполагается:</w:t>
      </w:r>
    </w:p>
    <w:p w14:paraId="60B8B7C8" w14:textId="77777777" w:rsidR="00A511ED" w:rsidRDefault="00A511ED">
      <w:pPr>
        <w:pStyle w:val="ConsPlusNormal"/>
        <w:ind w:firstLine="540"/>
        <w:jc w:val="both"/>
      </w:pPr>
      <w:r>
        <w:t>создать условия для уменьшения числа малоимущих семей с несовершеннолетними детьми;</w:t>
      </w:r>
    </w:p>
    <w:p w14:paraId="296F639A" w14:textId="77777777" w:rsidR="00A511ED" w:rsidRDefault="00A511ED">
      <w:pPr>
        <w:pStyle w:val="ConsPlusNormal"/>
        <w:ind w:firstLine="540"/>
        <w:jc w:val="both"/>
      </w:pPr>
      <w:r>
        <w:t>повысить доступность дошкольного образования, в том числе для детей в возрасте до 3 лет;</w:t>
      </w:r>
    </w:p>
    <w:p w14:paraId="314CCCA9" w14:textId="77777777" w:rsidR="00A511ED" w:rsidRDefault="00A511ED">
      <w:pPr>
        <w:pStyle w:val="ConsPlusNormal"/>
        <w:ind w:firstLine="540"/>
        <w:jc w:val="both"/>
      </w:pPr>
      <w:r>
        <w:t>повысить профилактическую направленность и адресность предоставления социальных услуг;</w:t>
      </w:r>
    </w:p>
    <w:p w14:paraId="6A542E55" w14:textId="77777777" w:rsidR="00A511ED" w:rsidRDefault="00A511ED">
      <w:pPr>
        <w:pStyle w:val="ConsPlusNormal"/>
        <w:ind w:firstLine="540"/>
        <w:jc w:val="both"/>
      </w:pPr>
      <w:r>
        <w:t>снизить в результате профилактических мероприятий число детей, родители которых лишены родительских прав или ограничены в родительских правах, и число детей, имеющих родителей (одного родителя) и постоянно проживающих в организациях для детей-сирот и детей, оставшихся без попечения родителей;</w:t>
      </w:r>
    </w:p>
    <w:p w14:paraId="3A8262E6" w14:textId="77777777" w:rsidR="00A511ED" w:rsidRDefault="00A511ED">
      <w:pPr>
        <w:pStyle w:val="ConsPlusNormal"/>
        <w:ind w:firstLine="540"/>
        <w:jc w:val="both"/>
      </w:pPr>
      <w:r>
        <w:t>создать условия для развития форм устройства детей-сирот и детей, оставшихся без попечения родителей, на воспитание в семьи российских граждан в случае невозможности их возвращения к кровным родителям;</w:t>
      </w:r>
    </w:p>
    <w:p w14:paraId="3718DA3C" w14:textId="77777777" w:rsidR="00A511ED" w:rsidRDefault="00A511ED">
      <w:pPr>
        <w:pStyle w:val="ConsPlusNormal"/>
        <w:ind w:firstLine="540"/>
        <w:jc w:val="both"/>
      </w:pPr>
      <w:r>
        <w:t>создать условия воспитания детей в организациях для детей-сирот и детей, оставшихся без попечения родителей, приближенные к семейным.</w:t>
      </w:r>
    </w:p>
    <w:p w14:paraId="4F7910FA" w14:textId="77777777" w:rsidR="00A511ED" w:rsidRDefault="00A511ED">
      <w:pPr>
        <w:pStyle w:val="ConsPlusNormal"/>
        <w:ind w:firstLine="540"/>
        <w:jc w:val="both"/>
      </w:pPr>
      <w:r>
        <w:t>На втором этапе реализации Концепции (2019 - 2025 годы) будет продолжено осуществление мероприятий по обеспечению семейного благополучия. Основной акцент будет сделан на улучшении положения семей, развитии инфраструктуры оказания услуг, организации дополнительного образования детей и взрослых, семейного отдыха, оздоровления и досуга.</w:t>
      </w:r>
    </w:p>
    <w:p w14:paraId="728D3736" w14:textId="77777777" w:rsidR="00A511ED" w:rsidRDefault="00A511ED">
      <w:pPr>
        <w:pStyle w:val="ConsPlusNormal"/>
        <w:ind w:firstLine="540"/>
        <w:jc w:val="both"/>
      </w:pPr>
      <w:r>
        <w:t>Планируется завершение к 2020 году процесса модернизации системы социального обслуживания семей.</w:t>
      </w:r>
    </w:p>
    <w:p w14:paraId="2E8BFE24" w14:textId="77777777" w:rsidR="00A511ED" w:rsidRDefault="00A511ED">
      <w:pPr>
        <w:pStyle w:val="ConsPlusNormal"/>
        <w:ind w:firstLine="540"/>
        <w:jc w:val="both"/>
      </w:pPr>
      <w:r>
        <w:t>Эффективность и степень достижения ожидаемых результатов будут оцениваться на основе результатов постоянного мониторинга реализации мероприятий государственной семейной политики.</w:t>
      </w:r>
    </w:p>
    <w:p w14:paraId="4BA177BB" w14:textId="77777777" w:rsidR="00A511ED" w:rsidRDefault="00A511ED">
      <w:pPr>
        <w:pStyle w:val="ConsPlusNormal"/>
        <w:jc w:val="both"/>
      </w:pPr>
    </w:p>
    <w:p w14:paraId="0C7B13CF" w14:textId="77777777" w:rsidR="00A511ED" w:rsidRDefault="00A511ED">
      <w:pPr>
        <w:pStyle w:val="ConsPlusNormal"/>
        <w:jc w:val="center"/>
      </w:pPr>
      <w:r>
        <w:t>VII. Ожидаемые результаты реализации Концепции</w:t>
      </w:r>
    </w:p>
    <w:p w14:paraId="68B39BA0" w14:textId="77777777" w:rsidR="00A511ED" w:rsidRDefault="00A511ED">
      <w:pPr>
        <w:pStyle w:val="ConsPlusNormal"/>
        <w:jc w:val="both"/>
      </w:pPr>
    </w:p>
    <w:p w14:paraId="4D664881" w14:textId="77777777" w:rsidR="00A511ED" w:rsidRDefault="00A511ED">
      <w:pPr>
        <w:pStyle w:val="ConsPlusNormal"/>
        <w:ind w:firstLine="540"/>
        <w:jc w:val="both"/>
      </w:pPr>
      <w:r>
        <w:t>Итогом реализации Концепции станет сформированная к 2025 году система мер, направленных на создание условий для удовлетворения интересов и запросов семей, повышения их экономической независимости, роли в самореализации личности, воспитании новых поколений, укреплении престижа брака и семейного образа жизни.</w:t>
      </w:r>
    </w:p>
    <w:p w14:paraId="67F84E9C" w14:textId="77777777" w:rsidR="00A511ED" w:rsidRDefault="00A511ED">
      <w:pPr>
        <w:pStyle w:val="ConsPlusNormal"/>
        <w:ind w:firstLine="540"/>
        <w:jc w:val="both"/>
      </w:pPr>
      <w:r>
        <w:t>В соответствии с поставленными в Концепции задачами вводятся целевые индикаторы эффективности реализации государственной семейной политики:</w:t>
      </w:r>
    </w:p>
    <w:p w14:paraId="3BEC9708" w14:textId="77777777" w:rsidR="00A511ED" w:rsidRDefault="00A511ED">
      <w:pPr>
        <w:pStyle w:val="ConsPlusNormal"/>
        <w:ind w:firstLine="540"/>
        <w:jc w:val="both"/>
      </w:pPr>
      <w:r>
        <w:t>уменьшение доли семей с детьми до 16 лет в общей численности семей, совокупный среднедушевой доход которых ниже установленного прожиточного минимума в субъекте Российской Федерации;</w:t>
      </w:r>
    </w:p>
    <w:p w14:paraId="7E6AD802" w14:textId="77777777" w:rsidR="00A511ED" w:rsidRDefault="00A511ED">
      <w:pPr>
        <w:pStyle w:val="ConsPlusNormal"/>
        <w:ind w:firstLine="540"/>
        <w:jc w:val="both"/>
      </w:pPr>
      <w:r>
        <w:t>сокращение числа неработающих родителей, рост доли трудоустроенных граждан с семейными обязанностями в общем числе трудоустроенных граждан;</w:t>
      </w:r>
    </w:p>
    <w:p w14:paraId="63EDB737" w14:textId="77777777" w:rsidR="00A511ED" w:rsidRDefault="00A511ED">
      <w:pPr>
        <w:pStyle w:val="ConsPlusNormal"/>
        <w:ind w:firstLine="540"/>
        <w:jc w:val="both"/>
      </w:pPr>
      <w:r>
        <w:t xml:space="preserve">увеличение численности детей в возрасте до 3 лет, охваченных дошкольным образованием </w:t>
      </w:r>
      <w:r>
        <w:lastRenderedPageBreak/>
        <w:t>и услугами по присмотру и уходу;</w:t>
      </w:r>
    </w:p>
    <w:p w14:paraId="319AA7CD" w14:textId="77777777" w:rsidR="00A511ED" w:rsidRDefault="00A511ED">
      <w:pPr>
        <w:pStyle w:val="ConsPlusNormal"/>
        <w:ind w:firstLine="540"/>
        <w:jc w:val="both"/>
      </w:pPr>
      <w:r>
        <w:t>достижение положительной динамики демографических показателей;</w:t>
      </w:r>
    </w:p>
    <w:p w14:paraId="15242FC1" w14:textId="77777777" w:rsidR="00A511ED" w:rsidRDefault="00A511ED">
      <w:pPr>
        <w:pStyle w:val="ConsPlusNormal"/>
        <w:ind w:firstLine="540"/>
        <w:jc w:val="both"/>
      </w:pPr>
      <w:r>
        <w:t>уменьшение числа разводов;</w:t>
      </w:r>
    </w:p>
    <w:p w14:paraId="2848AF25" w14:textId="77777777" w:rsidR="00A511ED" w:rsidRDefault="00A511ED">
      <w:pPr>
        <w:pStyle w:val="ConsPlusNormal"/>
        <w:ind w:firstLine="540"/>
        <w:jc w:val="both"/>
      </w:pPr>
      <w:r>
        <w:t>увеличение организаций и объема услуг, ориентированных на семейное проведение досуга;</w:t>
      </w:r>
    </w:p>
    <w:p w14:paraId="0773E27B" w14:textId="77777777" w:rsidR="00A511ED" w:rsidRDefault="00A511ED">
      <w:pPr>
        <w:pStyle w:val="ConsPlusNormal"/>
        <w:ind w:firstLine="540"/>
        <w:jc w:val="both"/>
      </w:pPr>
      <w:r>
        <w:t>увеличение доли семей, улучшивших жилищные условия, в общем числе семей, признанных нуждающимися в улучшении жилищных условий;</w:t>
      </w:r>
    </w:p>
    <w:p w14:paraId="03C43977" w14:textId="77777777" w:rsidR="00A511ED" w:rsidRDefault="00A511ED">
      <w:pPr>
        <w:pStyle w:val="ConsPlusNormal"/>
        <w:ind w:firstLine="540"/>
        <w:jc w:val="both"/>
      </w:pPr>
      <w:r>
        <w:t>сокращение доли детей, не получающих алименты в полном объеме, в общей численности детей, имеющих право на получение алиментов;</w:t>
      </w:r>
    </w:p>
    <w:p w14:paraId="19DD473A" w14:textId="77777777" w:rsidR="00A511ED" w:rsidRDefault="00A511ED">
      <w:pPr>
        <w:pStyle w:val="ConsPlusNormal"/>
        <w:ind w:firstLine="540"/>
        <w:jc w:val="both"/>
      </w:pPr>
      <w:r>
        <w:t>уменьшение числа отказов от новорожденных в родильных домах;</w:t>
      </w:r>
    </w:p>
    <w:p w14:paraId="59022A00" w14:textId="77777777" w:rsidR="00A511ED" w:rsidRDefault="00A511ED">
      <w:pPr>
        <w:pStyle w:val="ConsPlusNormal"/>
        <w:ind w:firstLine="540"/>
        <w:jc w:val="both"/>
      </w:pPr>
      <w:r>
        <w:t>снижение числа возвратов детей из замещающих семей в организации для детей-сирот и детей, оставшихся без попечения родителей;</w:t>
      </w:r>
    </w:p>
    <w:p w14:paraId="4312291A" w14:textId="77777777" w:rsidR="00A511ED" w:rsidRDefault="00A511ED">
      <w:pPr>
        <w:pStyle w:val="ConsPlusNormal"/>
        <w:ind w:firstLine="540"/>
        <w:jc w:val="both"/>
      </w:pPr>
      <w:r>
        <w:t>снижение доли детей-сирот и детей, оставшихся без попечения родителей, в общей численности детского населения;</w:t>
      </w:r>
    </w:p>
    <w:p w14:paraId="2ABFA1E3" w14:textId="77777777" w:rsidR="00A511ED" w:rsidRDefault="00A511ED">
      <w:pPr>
        <w:pStyle w:val="ConsPlusNormal"/>
        <w:ind w:firstLine="540"/>
        <w:jc w:val="both"/>
      </w:pPr>
      <w:r>
        <w:t>увеличение доли детей-сирот и детей, оставшихся без попечения родителей, воспитывающихся в семьях граждан Российской Федерации, в общем числе детей-сирот и детей, оставшихся без попечения родителей.</w:t>
      </w:r>
    </w:p>
    <w:p w14:paraId="14B25A55" w14:textId="77777777" w:rsidR="00A511ED" w:rsidRDefault="00A511ED">
      <w:pPr>
        <w:pStyle w:val="ConsPlusNormal"/>
        <w:jc w:val="both"/>
      </w:pPr>
    </w:p>
    <w:p w14:paraId="194032B1" w14:textId="77777777" w:rsidR="00A511ED" w:rsidRDefault="00A511ED">
      <w:pPr>
        <w:pStyle w:val="ConsPlusNormal"/>
        <w:jc w:val="both"/>
      </w:pPr>
    </w:p>
    <w:p w14:paraId="4EE57289" w14:textId="77777777" w:rsidR="00A511ED" w:rsidRDefault="00A511ED">
      <w:pPr>
        <w:pStyle w:val="ConsPlusNormal"/>
        <w:pBdr>
          <w:top w:val="single" w:sz="6" w:space="0" w:color="auto"/>
        </w:pBdr>
        <w:spacing w:before="100" w:after="100"/>
        <w:jc w:val="both"/>
        <w:rPr>
          <w:sz w:val="2"/>
          <w:szCs w:val="2"/>
        </w:rPr>
      </w:pPr>
    </w:p>
    <w:p w14:paraId="5367E17D" w14:textId="77777777" w:rsidR="00993F54" w:rsidRDefault="00993F54"/>
    <w:sectPr w:rsidR="00993F54" w:rsidSect="00F93A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1ED"/>
    <w:rsid w:val="00993F54"/>
    <w:rsid w:val="00A511ED"/>
    <w:rsid w:val="00B53C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A5E6F"/>
  <w15:docId w15:val="{E7FB0933-9B84-40A6-96A8-0C8F1D5BF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11E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511E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511E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54B641A5F91AA0A7049FED4460211A33BE96821EF2EF86D90D067455C35874CBF88C60E2F86E35C00S5H" TargetMode="External"/><Relationship Id="rId13" Type="http://schemas.openxmlformats.org/officeDocument/2006/relationships/hyperlink" Target="consultantplus://offline/ref=954B641A5F91AA0A7049F7CD410211A338EB6525EF2EF86D90D067455C35874CBF88C60E2F86E35C00SFH" TargetMode="External"/><Relationship Id="rId3" Type="http://schemas.openxmlformats.org/officeDocument/2006/relationships/webSettings" Target="webSettings.xml"/><Relationship Id="rId7" Type="http://schemas.openxmlformats.org/officeDocument/2006/relationships/hyperlink" Target="consultantplus://offline/ref=954B641A5F91AA0A7049F7CD410211A330EC6B25EB27A56798896B475B3AD85BB8C1CA0F2F86E305S5H" TargetMode="External"/><Relationship Id="rId12" Type="http://schemas.openxmlformats.org/officeDocument/2006/relationships/hyperlink" Target="consultantplus://offline/ref=954B641A5F91AA0A7049F7CD410211A338EA6F24ED2BF86D90D067455C35874CBF88C60E2F86E35C00SE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954B641A5F91AA0A7049F7CD410211A338EF6D20EB2AF86D90D067455C35874CBF88C60E2F86E35C00SAH" TargetMode="External"/><Relationship Id="rId11" Type="http://schemas.openxmlformats.org/officeDocument/2006/relationships/hyperlink" Target="consultantplus://offline/ref=954B641A5F91AA0A7049F7CD410211A338EE6426EE2AF86D90D067455C03S5H" TargetMode="External"/><Relationship Id="rId5" Type="http://schemas.openxmlformats.org/officeDocument/2006/relationships/hyperlink" Target="consultantplus://offline/ref=954B641A5F91AA0A7049F7CD410211A338EA6825EC25F86D90D067455C35874CBF88C60E2F86E35C00S9H" TargetMode="External"/><Relationship Id="rId15" Type="http://schemas.openxmlformats.org/officeDocument/2006/relationships/theme" Target="theme/theme1.xml"/><Relationship Id="rId10" Type="http://schemas.openxmlformats.org/officeDocument/2006/relationships/hyperlink" Target="consultantplus://offline/ref=954B641A5F91AA0A7049F7CD410211A338EE6426EE2DF86D90D067455C03S5H" TargetMode="External"/><Relationship Id="rId4" Type="http://schemas.openxmlformats.org/officeDocument/2006/relationships/hyperlink" Target="consultantplus://offline/ref=954B641A5F91AA0A7049F7CD410211A338EB6525EF2EF86D90D067455C35874CBF88C60E2F86E35C00SFH" TargetMode="External"/><Relationship Id="rId9" Type="http://schemas.openxmlformats.org/officeDocument/2006/relationships/hyperlink" Target="consultantplus://offline/ref=954B641A5F91AA0A7049F7CD410211A338EA6825EC25F86D90D067455C35874CBF88C60E2F86E35C00S9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7992</Words>
  <Characters>45556</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Бушаев Алексей Георгиевич</dc:creator>
  <cp:lastModifiedBy>школа65</cp:lastModifiedBy>
  <cp:revision>2</cp:revision>
  <dcterms:created xsi:type="dcterms:W3CDTF">2022-01-14T03:21:00Z</dcterms:created>
  <dcterms:modified xsi:type="dcterms:W3CDTF">2022-01-14T03:21:00Z</dcterms:modified>
</cp:coreProperties>
</file>